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21C90" w14:textId="77777777" w:rsidR="00B61881" w:rsidRPr="00F36AF1" w:rsidRDefault="00A708C5" w:rsidP="00B61881">
      <w:pPr>
        <w:shd w:val="clear" w:color="auto" w:fill="FFFFFF"/>
        <w:jc w:val="center"/>
        <w:rPr>
          <w:rFonts w:asciiTheme="majorHAnsi" w:eastAsia="Times New Roman" w:hAnsiTheme="majorHAnsi" w:cstheme="majorHAnsi"/>
          <w:b/>
          <w:lang w:eastAsia="fr-FR"/>
        </w:rPr>
      </w:pPr>
      <w:r>
        <w:rPr>
          <w:rFonts w:asciiTheme="majorHAnsi" w:eastAsia="Times New Roman" w:hAnsiTheme="majorHAnsi" w:cstheme="majorHAnsi"/>
          <w:b/>
          <w:noProof/>
          <w:lang w:eastAsia="fr-FR"/>
        </w:rPr>
        <w:drawing>
          <wp:inline distT="0" distB="0" distL="0" distR="0" wp14:anchorId="0DA9FBD4" wp14:editId="4D2EB1C2">
            <wp:extent cx="894938" cy="894938"/>
            <wp:effectExtent l="0" t="0" r="63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 v def NB.png"/>
                    <pic:cNvPicPr/>
                  </pic:nvPicPr>
                  <pic:blipFill>
                    <a:blip r:embed="rId5">
                      <a:extLst>
                        <a:ext uri="{28A0092B-C50C-407E-A947-70E740481C1C}">
                          <a14:useLocalDpi xmlns:a14="http://schemas.microsoft.com/office/drawing/2010/main" val="0"/>
                        </a:ext>
                      </a:extLst>
                    </a:blip>
                    <a:stretch>
                      <a:fillRect/>
                    </a:stretch>
                  </pic:blipFill>
                  <pic:spPr>
                    <a:xfrm>
                      <a:off x="0" y="0"/>
                      <a:ext cx="901443" cy="901443"/>
                    </a:xfrm>
                    <a:prstGeom prst="rect">
                      <a:avLst/>
                    </a:prstGeom>
                  </pic:spPr>
                </pic:pic>
              </a:graphicData>
            </a:graphic>
          </wp:inline>
        </w:drawing>
      </w:r>
    </w:p>
    <w:p w14:paraId="478E6DA5" w14:textId="77777777" w:rsidR="00A708C5" w:rsidRDefault="00A708C5" w:rsidP="00B61881">
      <w:pPr>
        <w:shd w:val="clear" w:color="auto" w:fill="FFFFFF"/>
        <w:jc w:val="center"/>
        <w:rPr>
          <w:rFonts w:asciiTheme="majorHAnsi" w:eastAsia="Times New Roman" w:hAnsiTheme="majorHAnsi" w:cstheme="majorHAnsi"/>
          <w:b/>
          <w:lang w:eastAsia="fr-FR"/>
        </w:rPr>
      </w:pPr>
    </w:p>
    <w:p w14:paraId="3E1128A9" w14:textId="77777777" w:rsidR="00A708C5" w:rsidRDefault="00A708C5" w:rsidP="00B61881">
      <w:pPr>
        <w:shd w:val="clear" w:color="auto" w:fill="FFFFFF"/>
        <w:jc w:val="center"/>
        <w:rPr>
          <w:rFonts w:asciiTheme="majorHAnsi" w:eastAsia="Times New Roman" w:hAnsiTheme="majorHAnsi" w:cstheme="majorHAnsi"/>
          <w:b/>
          <w:lang w:eastAsia="fr-FR"/>
        </w:rPr>
      </w:pPr>
    </w:p>
    <w:p w14:paraId="3351AD71" w14:textId="77777777" w:rsidR="00A708C5" w:rsidRDefault="00A708C5" w:rsidP="00B61881">
      <w:pPr>
        <w:shd w:val="clear" w:color="auto" w:fill="FFFFFF"/>
        <w:jc w:val="center"/>
        <w:rPr>
          <w:rFonts w:asciiTheme="majorHAnsi" w:eastAsia="Times New Roman" w:hAnsiTheme="majorHAnsi" w:cstheme="majorHAnsi"/>
          <w:b/>
          <w:lang w:eastAsia="fr-FR"/>
        </w:rPr>
      </w:pPr>
    </w:p>
    <w:p w14:paraId="5F779DEB" w14:textId="77777777" w:rsidR="002E7488" w:rsidRPr="00F36AF1" w:rsidRDefault="002E7488" w:rsidP="00B61881">
      <w:pPr>
        <w:shd w:val="clear" w:color="auto" w:fill="FFFFFF"/>
        <w:jc w:val="center"/>
        <w:rPr>
          <w:rFonts w:asciiTheme="majorHAnsi" w:eastAsia="Times New Roman" w:hAnsiTheme="majorHAnsi" w:cstheme="majorHAnsi"/>
          <w:b/>
          <w:lang w:eastAsia="fr-FR"/>
        </w:rPr>
      </w:pPr>
      <w:bookmarkStart w:id="0" w:name="_Hlk135929540"/>
      <w:r w:rsidRPr="00F36AF1">
        <w:rPr>
          <w:rFonts w:asciiTheme="majorHAnsi" w:eastAsia="Times New Roman" w:hAnsiTheme="majorHAnsi" w:cstheme="majorHAnsi"/>
          <w:b/>
          <w:lang w:eastAsia="fr-FR"/>
        </w:rPr>
        <w:t>La Scène nationale de l’Essonne recrute en CD</w:t>
      </w:r>
      <w:r w:rsidR="00A708C5">
        <w:rPr>
          <w:rFonts w:asciiTheme="majorHAnsi" w:eastAsia="Times New Roman" w:hAnsiTheme="majorHAnsi" w:cstheme="majorHAnsi"/>
          <w:b/>
          <w:lang w:eastAsia="fr-FR"/>
        </w:rPr>
        <w:t>D</w:t>
      </w:r>
      <w:r w:rsidRPr="00F36AF1">
        <w:rPr>
          <w:rFonts w:asciiTheme="majorHAnsi" w:eastAsia="Times New Roman" w:hAnsiTheme="majorHAnsi" w:cstheme="majorHAnsi"/>
          <w:b/>
          <w:lang w:eastAsia="fr-FR"/>
        </w:rPr>
        <w:t xml:space="preserve"> </w:t>
      </w:r>
      <w:proofErr w:type="spellStart"/>
      <w:proofErr w:type="gramStart"/>
      <w:r w:rsidRPr="00F36AF1">
        <w:rPr>
          <w:rFonts w:asciiTheme="majorHAnsi" w:eastAsia="Times New Roman" w:hAnsiTheme="majorHAnsi" w:cstheme="majorHAnsi"/>
          <w:b/>
          <w:lang w:eastAsia="fr-FR"/>
        </w:rPr>
        <w:t>un.e</w:t>
      </w:r>
      <w:proofErr w:type="spellEnd"/>
      <w:proofErr w:type="gramEnd"/>
      <w:r w:rsidRPr="00F36AF1">
        <w:rPr>
          <w:rFonts w:asciiTheme="majorHAnsi" w:eastAsia="Times New Roman" w:hAnsiTheme="majorHAnsi" w:cstheme="majorHAnsi"/>
          <w:b/>
          <w:lang w:eastAsia="fr-FR"/>
        </w:rPr>
        <w:t xml:space="preserve"> </w:t>
      </w:r>
      <w:proofErr w:type="spellStart"/>
      <w:r w:rsidR="00BF3851" w:rsidRPr="00F36AF1">
        <w:rPr>
          <w:rFonts w:asciiTheme="majorHAnsi" w:eastAsia="Times New Roman" w:hAnsiTheme="majorHAnsi" w:cstheme="majorHAnsi"/>
          <w:b/>
          <w:lang w:eastAsia="fr-FR"/>
        </w:rPr>
        <w:t>régisseur.euse</w:t>
      </w:r>
      <w:proofErr w:type="spellEnd"/>
      <w:r w:rsidR="00BF3851" w:rsidRPr="00F36AF1">
        <w:rPr>
          <w:rFonts w:asciiTheme="majorHAnsi" w:eastAsia="Times New Roman" w:hAnsiTheme="majorHAnsi" w:cstheme="majorHAnsi"/>
          <w:b/>
          <w:lang w:eastAsia="fr-FR"/>
        </w:rPr>
        <w:t xml:space="preserve"> lumière</w:t>
      </w:r>
    </w:p>
    <w:p w14:paraId="0AF2205C" w14:textId="77777777" w:rsidR="00BF3851" w:rsidRPr="00B61881" w:rsidRDefault="00BF3851" w:rsidP="00F36AF1">
      <w:pPr>
        <w:shd w:val="clear" w:color="auto" w:fill="FFFFFF"/>
        <w:rPr>
          <w:rFonts w:asciiTheme="majorHAnsi" w:eastAsia="Times New Roman" w:hAnsiTheme="majorHAnsi" w:cstheme="majorHAnsi"/>
          <w:sz w:val="10"/>
          <w:szCs w:val="10"/>
          <w:lang w:eastAsia="fr-FR"/>
        </w:rPr>
      </w:pPr>
    </w:p>
    <w:p w14:paraId="05D010B0" w14:textId="77777777" w:rsidR="002E7488" w:rsidRPr="002E7488" w:rsidRDefault="002E7488" w:rsidP="00B61881">
      <w:pPr>
        <w:shd w:val="clear" w:color="auto" w:fill="FFFFFF"/>
        <w:jc w:val="center"/>
        <w:rPr>
          <w:rFonts w:asciiTheme="majorHAnsi" w:eastAsia="Times New Roman" w:hAnsiTheme="majorHAnsi" w:cstheme="majorHAnsi"/>
          <w:sz w:val="20"/>
          <w:szCs w:val="20"/>
          <w:lang w:eastAsia="fr-FR"/>
        </w:rPr>
      </w:pPr>
      <w:r w:rsidRPr="002E7488">
        <w:rPr>
          <w:rFonts w:asciiTheme="majorHAnsi" w:eastAsia="Times New Roman" w:hAnsiTheme="majorHAnsi" w:cstheme="majorHAnsi"/>
          <w:sz w:val="20"/>
          <w:szCs w:val="20"/>
          <w:lang w:eastAsia="fr-FR"/>
        </w:rPr>
        <w:t>La Scène nationale de l’Essonne, composée du Théâtre de l’Agora et du Centre culturel Robert Desnos à Ris-Orangis, présente plus de 80 spectacles et projets par saison issus de toutes les disciplines de la scène contemporaine du spectacle vivant, ainsi que d’autres activités (ateliers, expositions…). Son projet culturel articule exigence artistique et accessibilité, proximité et dialogue avec son contexte (population, territoire…). Engagée dans de nombreux partenariats, elle met notamment en œuvre une importante programmation hors les murs ainsi que des propositions artistiques impliquant la participation d’habitants. En vue d’intégrer son équipe (27 salariés permanents), la Scène nationale de l’Essonne recrute :</w:t>
      </w:r>
    </w:p>
    <w:p w14:paraId="1A1CEA4F" w14:textId="77777777" w:rsidR="00F36AF1" w:rsidRDefault="00F36AF1" w:rsidP="002E7488">
      <w:pPr>
        <w:shd w:val="clear" w:color="auto" w:fill="FFFFFF"/>
        <w:spacing w:line="330" w:lineRule="atLeast"/>
        <w:jc w:val="center"/>
        <w:rPr>
          <w:rFonts w:asciiTheme="majorHAnsi" w:eastAsia="Times New Roman" w:hAnsiTheme="majorHAnsi" w:cstheme="majorHAnsi"/>
          <w:sz w:val="20"/>
          <w:szCs w:val="20"/>
          <w:lang w:eastAsia="fr-FR"/>
        </w:rPr>
      </w:pPr>
      <w:proofErr w:type="spellStart"/>
      <w:proofErr w:type="gramStart"/>
      <w:r w:rsidRPr="00F36AF1">
        <w:rPr>
          <w:rFonts w:asciiTheme="majorHAnsi" w:eastAsia="Times New Roman" w:hAnsiTheme="majorHAnsi" w:cstheme="majorHAnsi"/>
          <w:b/>
          <w:lang w:eastAsia="fr-FR"/>
        </w:rPr>
        <w:t>un.e</w:t>
      </w:r>
      <w:proofErr w:type="spellEnd"/>
      <w:proofErr w:type="gramEnd"/>
      <w:r w:rsidRPr="00F36AF1">
        <w:rPr>
          <w:rFonts w:asciiTheme="majorHAnsi" w:eastAsia="Times New Roman" w:hAnsiTheme="majorHAnsi" w:cstheme="majorHAnsi"/>
          <w:b/>
          <w:lang w:eastAsia="fr-FR"/>
        </w:rPr>
        <w:t xml:space="preserve"> </w:t>
      </w:r>
      <w:proofErr w:type="spellStart"/>
      <w:r w:rsidRPr="00F36AF1">
        <w:rPr>
          <w:rFonts w:asciiTheme="majorHAnsi" w:eastAsia="Times New Roman" w:hAnsiTheme="majorHAnsi" w:cstheme="majorHAnsi"/>
          <w:b/>
          <w:lang w:eastAsia="fr-FR"/>
        </w:rPr>
        <w:t>régisseur.euse</w:t>
      </w:r>
      <w:proofErr w:type="spellEnd"/>
      <w:r w:rsidRPr="00F36AF1">
        <w:rPr>
          <w:rFonts w:asciiTheme="majorHAnsi" w:eastAsia="Times New Roman" w:hAnsiTheme="majorHAnsi" w:cstheme="majorHAnsi"/>
          <w:b/>
          <w:lang w:eastAsia="fr-FR"/>
        </w:rPr>
        <w:t xml:space="preserve"> lumière</w:t>
      </w:r>
      <w:r w:rsidRPr="002E7488">
        <w:rPr>
          <w:rFonts w:asciiTheme="majorHAnsi" w:eastAsia="Times New Roman" w:hAnsiTheme="majorHAnsi" w:cstheme="majorHAnsi"/>
          <w:sz w:val="20"/>
          <w:szCs w:val="20"/>
          <w:lang w:eastAsia="fr-FR"/>
        </w:rPr>
        <w:t xml:space="preserve"> </w:t>
      </w:r>
    </w:p>
    <w:p w14:paraId="62559F48" w14:textId="77777777" w:rsidR="002E7488" w:rsidRPr="00B61881" w:rsidRDefault="002E7488" w:rsidP="002E7488">
      <w:pPr>
        <w:shd w:val="clear" w:color="auto" w:fill="FFFFFF"/>
        <w:spacing w:line="330" w:lineRule="atLeast"/>
        <w:jc w:val="center"/>
        <w:rPr>
          <w:rFonts w:asciiTheme="majorHAnsi" w:eastAsia="Times New Roman" w:hAnsiTheme="majorHAnsi" w:cstheme="majorHAnsi"/>
          <w:sz w:val="10"/>
          <w:szCs w:val="10"/>
          <w:lang w:eastAsia="fr-FR"/>
        </w:rPr>
      </w:pPr>
      <w:r w:rsidRPr="002E7488">
        <w:rPr>
          <w:rFonts w:asciiTheme="majorHAnsi" w:eastAsia="Times New Roman" w:hAnsiTheme="majorHAnsi" w:cstheme="majorHAnsi"/>
          <w:sz w:val="20"/>
          <w:szCs w:val="20"/>
          <w:lang w:eastAsia="fr-FR"/>
        </w:rPr>
        <w:t xml:space="preserve">Contrat à durée </w:t>
      </w:r>
      <w:r w:rsidRPr="00BF3851">
        <w:rPr>
          <w:rFonts w:asciiTheme="majorHAnsi" w:eastAsia="Times New Roman" w:hAnsiTheme="majorHAnsi" w:cstheme="majorHAnsi"/>
          <w:sz w:val="20"/>
          <w:szCs w:val="20"/>
          <w:lang w:eastAsia="fr-FR"/>
        </w:rPr>
        <w:t>déterminée de 9 mois</w:t>
      </w:r>
      <w:r w:rsidRPr="002E7488">
        <w:rPr>
          <w:rFonts w:asciiTheme="majorHAnsi" w:eastAsia="Times New Roman" w:hAnsiTheme="majorHAnsi" w:cstheme="majorHAnsi"/>
          <w:sz w:val="20"/>
          <w:szCs w:val="20"/>
          <w:lang w:eastAsia="fr-FR"/>
        </w:rPr>
        <w:br/>
      </w:r>
    </w:p>
    <w:p w14:paraId="09CC6B0C" w14:textId="77777777" w:rsidR="002E7488" w:rsidRPr="002E7488" w:rsidRDefault="008E740B" w:rsidP="002E7488">
      <w:pPr>
        <w:shd w:val="clear" w:color="auto" w:fill="FFFFFF"/>
        <w:spacing w:line="330" w:lineRule="atLeast"/>
        <w:rPr>
          <w:rFonts w:asciiTheme="majorHAnsi" w:eastAsia="Times New Roman" w:hAnsiTheme="majorHAnsi" w:cstheme="majorHAnsi"/>
          <w:sz w:val="20"/>
          <w:szCs w:val="20"/>
          <w:lang w:eastAsia="fr-FR"/>
        </w:rPr>
      </w:pPr>
      <w:r w:rsidRPr="008E740B">
        <w:rPr>
          <w:rFonts w:asciiTheme="majorHAnsi" w:eastAsia="Times New Roman" w:hAnsiTheme="majorHAnsi" w:cstheme="majorHAnsi"/>
          <w:b/>
          <w:bCs/>
          <w:sz w:val="20"/>
          <w:szCs w:val="20"/>
          <w:u w:val="single"/>
          <w:lang w:eastAsia="fr-FR"/>
        </w:rPr>
        <w:t>Description du poste</w:t>
      </w:r>
      <w:r w:rsidR="002E7488" w:rsidRPr="00BF3851">
        <w:rPr>
          <w:rFonts w:asciiTheme="majorHAnsi" w:eastAsia="Times New Roman" w:hAnsiTheme="majorHAnsi" w:cstheme="majorHAnsi"/>
          <w:b/>
          <w:bCs/>
          <w:sz w:val="20"/>
          <w:szCs w:val="20"/>
          <w:u w:val="single"/>
          <w:lang w:eastAsia="fr-FR"/>
        </w:rPr>
        <w:t> </w:t>
      </w:r>
      <w:r w:rsidR="002E7488" w:rsidRPr="002E7488">
        <w:rPr>
          <w:rFonts w:asciiTheme="majorHAnsi" w:eastAsia="Times New Roman" w:hAnsiTheme="majorHAnsi" w:cstheme="majorHAnsi"/>
          <w:sz w:val="20"/>
          <w:szCs w:val="20"/>
          <w:lang w:eastAsia="fr-FR"/>
        </w:rPr>
        <w:t>:</w:t>
      </w:r>
    </w:p>
    <w:p w14:paraId="02334F54" w14:textId="77777777" w:rsidR="004C18BB" w:rsidRDefault="002E7488" w:rsidP="004C18BB">
      <w:pPr>
        <w:shd w:val="clear" w:color="auto" w:fill="FFFFFF"/>
        <w:rPr>
          <w:rFonts w:asciiTheme="majorHAnsi" w:eastAsia="Times New Roman" w:hAnsiTheme="majorHAnsi" w:cstheme="majorHAnsi"/>
          <w:sz w:val="20"/>
          <w:szCs w:val="20"/>
          <w:lang w:eastAsia="fr-FR"/>
        </w:rPr>
      </w:pPr>
      <w:r w:rsidRPr="002E7488">
        <w:rPr>
          <w:rFonts w:asciiTheme="majorHAnsi" w:eastAsia="Times New Roman" w:hAnsiTheme="majorHAnsi" w:cstheme="majorHAnsi"/>
          <w:sz w:val="20"/>
          <w:szCs w:val="20"/>
          <w:lang w:eastAsia="fr-FR"/>
        </w:rPr>
        <w:t>Sous l’autorité du directeur</w:t>
      </w:r>
      <w:r w:rsidR="00BF3851" w:rsidRPr="00BF3851">
        <w:rPr>
          <w:rFonts w:asciiTheme="majorHAnsi" w:eastAsia="Times New Roman" w:hAnsiTheme="majorHAnsi" w:cstheme="majorHAnsi"/>
          <w:sz w:val="20"/>
          <w:szCs w:val="20"/>
          <w:lang w:eastAsia="fr-FR"/>
        </w:rPr>
        <w:t xml:space="preserve"> technique</w:t>
      </w:r>
      <w:r w:rsidRPr="002E7488">
        <w:rPr>
          <w:rFonts w:asciiTheme="majorHAnsi" w:eastAsia="Times New Roman" w:hAnsiTheme="majorHAnsi" w:cstheme="majorHAnsi"/>
          <w:sz w:val="20"/>
          <w:szCs w:val="20"/>
          <w:lang w:eastAsia="fr-FR"/>
        </w:rPr>
        <w:t xml:space="preserve">, </w:t>
      </w:r>
      <w:r w:rsidR="006E3F27">
        <w:rPr>
          <w:rFonts w:asciiTheme="majorHAnsi" w:eastAsia="Times New Roman" w:hAnsiTheme="majorHAnsi" w:cstheme="majorHAnsi"/>
          <w:sz w:val="20"/>
          <w:szCs w:val="20"/>
          <w:lang w:eastAsia="fr-FR"/>
        </w:rPr>
        <w:t xml:space="preserve">de la </w:t>
      </w:r>
      <w:r w:rsidR="00BF3851" w:rsidRPr="00BF3851">
        <w:rPr>
          <w:rFonts w:asciiTheme="majorHAnsi" w:eastAsia="Times New Roman" w:hAnsiTheme="majorHAnsi" w:cstheme="majorHAnsi"/>
          <w:sz w:val="20"/>
          <w:szCs w:val="20"/>
          <w:lang w:eastAsia="fr-FR"/>
        </w:rPr>
        <w:t xml:space="preserve">régisseuse générale et du régisseur principal, </w:t>
      </w:r>
      <w:proofErr w:type="spellStart"/>
      <w:proofErr w:type="gramStart"/>
      <w:r w:rsidR="00BF3851" w:rsidRPr="00BF3851">
        <w:rPr>
          <w:rFonts w:asciiTheme="majorHAnsi" w:eastAsia="Times New Roman" w:hAnsiTheme="majorHAnsi" w:cstheme="majorHAnsi"/>
          <w:sz w:val="20"/>
          <w:szCs w:val="20"/>
          <w:lang w:eastAsia="fr-FR"/>
        </w:rPr>
        <w:t>le.a</w:t>
      </w:r>
      <w:proofErr w:type="spellEnd"/>
      <w:proofErr w:type="gramEnd"/>
      <w:r w:rsidR="00BF3851" w:rsidRPr="00BF3851">
        <w:rPr>
          <w:rFonts w:asciiTheme="majorHAnsi" w:eastAsia="Times New Roman" w:hAnsiTheme="majorHAnsi" w:cstheme="majorHAnsi"/>
          <w:sz w:val="20"/>
          <w:szCs w:val="20"/>
          <w:lang w:eastAsia="fr-FR"/>
        </w:rPr>
        <w:t xml:space="preserve"> </w:t>
      </w:r>
      <w:proofErr w:type="spellStart"/>
      <w:r w:rsidR="00BF3851" w:rsidRPr="00BF3851">
        <w:rPr>
          <w:rFonts w:asciiTheme="majorHAnsi" w:eastAsia="Times New Roman" w:hAnsiTheme="majorHAnsi" w:cstheme="majorHAnsi"/>
          <w:sz w:val="20"/>
          <w:szCs w:val="20"/>
          <w:lang w:eastAsia="fr-FR"/>
        </w:rPr>
        <w:t>régisseur.euse</w:t>
      </w:r>
      <w:proofErr w:type="spellEnd"/>
      <w:r w:rsidR="00BF3851" w:rsidRPr="00BF3851">
        <w:rPr>
          <w:rFonts w:asciiTheme="majorHAnsi" w:eastAsia="Times New Roman" w:hAnsiTheme="majorHAnsi" w:cstheme="majorHAnsi"/>
          <w:sz w:val="20"/>
          <w:szCs w:val="20"/>
          <w:lang w:eastAsia="fr-FR"/>
        </w:rPr>
        <w:t xml:space="preserve"> </w:t>
      </w:r>
      <w:r w:rsidR="006E3F27">
        <w:rPr>
          <w:rFonts w:asciiTheme="majorHAnsi" w:eastAsia="Times New Roman" w:hAnsiTheme="majorHAnsi" w:cstheme="majorHAnsi"/>
          <w:sz w:val="20"/>
          <w:szCs w:val="20"/>
          <w:lang w:eastAsia="fr-FR"/>
        </w:rPr>
        <w:t>lumière</w:t>
      </w:r>
      <w:r w:rsidR="00BF3851">
        <w:rPr>
          <w:rFonts w:asciiTheme="majorHAnsi" w:eastAsia="Times New Roman" w:hAnsiTheme="majorHAnsi" w:cstheme="majorHAnsi"/>
          <w:sz w:val="20"/>
          <w:szCs w:val="20"/>
          <w:lang w:eastAsia="fr-FR"/>
        </w:rPr>
        <w:t xml:space="preserve"> </w:t>
      </w:r>
      <w:r w:rsidRPr="002E7488">
        <w:rPr>
          <w:rFonts w:asciiTheme="majorHAnsi" w:eastAsia="Times New Roman" w:hAnsiTheme="majorHAnsi" w:cstheme="majorHAnsi"/>
          <w:sz w:val="20"/>
          <w:szCs w:val="20"/>
          <w:lang w:eastAsia="fr-FR"/>
        </w:rPr>
        <w:t>exerce les missions suivantes :</w:t>
      </w:r>
    </w:p>
    <w:p w14:paraId="05770430" w14:textId="77777777" w:rsidR="00C67C10" w:rsidRPr="005A0751" w:rsidRDefault="00C67C10" w:rsidP="00C67C10">
      <w:pPr>
        <w:rPr>
          <w:rFonts w:asciiTheme="majorHAnsi" w:hAnsiTheme="majorHAnsi" w:cstheme="majorHAnsi"/>
          <w:sz w:val="10"/>
          <w:szCs w:val="10"/>
        </w:rPr>
      </w:pPr>
    </w:p>
    <w:p w14:paraId="41E86188" w14:textId="77777777" w:rsidR="00C67C10" w:rsidRPr="00540C20" w:rsidRDefault="00E434FC" w:rsidP="00540C20">
      <w:pPr>
        <w:shd w:val="clear" w:color="auto" w:fill="FFFFFF"/>
        <w:textAlignment w:val="baseline"/>
        <w:rPr>
          <w:rFonts w:asciiTheme="majorHAnsi" w:eastAsia="Times New Roman" w:hAnsiTheme="majorHAnsi" w:cstheme="majorHAnsi"/>
          <w:sz w:val="20"/>
          <w:szCs w:val="20"/>
          <w:lang w:eastAsia="fr-FR"/>
        </w:rPr>
      </w:pPr>
      <w:r w:rsidRPr="00540C20">
        <w:rPr>
          <w:rFonts w:asciiTheme="majorHAnsi" w:eastAsia="Times New Roman" w:hAnsiTheme="majorHAnsi" w:cstheme="majorHAnsi"/>
          <w:sz w:val="20"/>
          <w:szCs w:val="20"/>
          <w:lang w:eastAsia="fr-FR"/>
        </w:rPr>
        <w:t>Études</w:t>
      </w:r>
      <w:r w:rsidR="00C67C10" w:rsidRPr="00540C20">
        <w:rPr>
          <w:rFonts w:asciiTheme="majorHAnsi" w:eastAsia="Times New Roman" w:hAnsiTheme="majorHAnsi" w:cstheme="majorHAnsi"/>
          <w:sz w:val="20"/>
          <w:szCs w:val="20"/>
          <w:lang w:eastAsia="fr-FR"/>
        </w:rPr>
        <w:t xml:space="preserve"> et élaboration des fiches techniques</w:t>
      </w:r>
      <w:r w:rsidR="00307C08">
        <w:rPr>
          <w:rFonts w:asciiTheme="majorHAnsi" w:eastAsia="Times New Roman" w:hAnsiTheme="majorHAnsi" w:cstheme="majorHAnsi"/>
          <w:sz w:val="20"/>
          <w:szCs w:val="20"/>
          <w:lang w:eastAsia="fr-FR"/>
        </w:rPr>
        <w:t>,</w:t>
      </w:r>
      <w:r w:rsidR="00C67C10" w:rsidRPr="00540C20">
        <w:rPr>
          <w:rFonts w:asciiTheme="majorHAnsi" w:eastAsia="Times New Roman" w:hAnsiTheme="majorHAnsi" w:cstheme="majorHAnsi"/>
          <w:sz w:val="20"/>
          <w:szCs w:val="20"/>
          <w:lang w:eastAsia="fr-FR"/>
        </w:rPr>
        <w:t xml:space="preserve"> des plans lumières des spectacles</w:t>
      </w:r>
    </w:p>
    <w:p w14:paraId="0AF282CE" w14:textId="77777777" w:rsidR="00C67C10" w:rsidRPr="00540C20" w:rsidRDefault="00C67C10" w:rsidP="00540C20">
      <w:pPr>
        <w:shd w:val="clear" w:color="auto" w:fill="FFFFFF"/>
        <w:textAlignment w:val="baseline"/>
        <w:rPr>
          <w:rFonts w:asciiTheme="majorHAnsi" w:eastAsia="Times New Roman" w:hAnsiTheme="majorHAnsi" w:cstheme="majorHAnsi"/>
          <w:sz w:val="20"/>
          <w:szCs w:val="20"/>
          <w:lang w:eastAsia="fr-FR"/>
        </w:rPr>
      </w:pPr>
      <w:r w:rsidRPr="00540C20">
        <w:rPr>
          <w:rFonts w:asciiTheme="majorHAnsi" w:eastAsia="Times New Roman" w:hAnsiTheme="majorHAnsi" w:cstheme="majorHAnsi"/>
          <w:sz w:val="20"/>
          <w:szCs w:val="20"/>
          <w:lang w:eastAsia="fr-FR"/>
        </w:rPr>
        <w:t>Déchargements, montages,</w:t>
      </w:r>
      <w:r w:rsidR="00307C08">
        <w:rPr>
          <w:rFonts w:asciiTheme="majorHAnsi" w:eastAsia="Times New Roman" w:hAnsiTheme="majorHAnsi" w:cstheme="majorHAnsi"/>
          <w:sz w:val="20"/>
          <w:szCs w:val="20"/>
          <w:lang w:eastAsia="fr-FR"/>
        </w:rPr>
        <w:t xml:space="preserve"> </w:t>
      </w:r>
      <w:r w:rsidRPr="00540C20">
        <w:rPr>
          <w:rFonts w:asciiTheme="majorHAnsi" w:eastAsia="Times New Roman" w:hAnsiTheme="majorHAnsi" w:cstheme="majorHAnsi"/>
          <w:sz w:val="20"/>
          <w:szCs w:val="20"/>
          <w:lang w:eastAsia="fr-FR"/>
        </w:rPr>
        <w:t>exploitations</w:t>
      </w:r>
      <w:r w:rsidR="00307C08">
        <w:rPr>
          <w:rFonts w:asciiTheme="majorHAnsi" w:eastAsia="Times New Roman" w:hAnsiTheme="majorHAnsi" w:cstheme="majorHAnsi"/>
          <w:sz w:val="20"/>
          <w:szCs w:val="20"/>
          <w:lang w:eastAsia="fr-FR"/>
        </w:rPr>
        <w:t xml:space="preserve">, </w:t>
      </w:r>
      <w:r w:rsidRPr="00540C20">
        <w:rPr>
          <w:rFonts w:asciiTheme="majorHAnsi" w:eastAsia="Times New Roman" w:hAnsiTheme="majorHAnsi" w:cstheme="majorHAnsi"/>
          <w:sz w:val="20"/>
          <w:szCs w:val="20"/>
          <w:lang w:eastAsia="fr-FR"/>
        </w:rPr>
        <w:t>conduites de régie lumière</w:t>
      </w:r>
      <w:r w:rsidR="00307C08">
        <w:rPr>
          <w:rFonts w:asciiTheme="majorHAnsi" w:eastAsia="Times New Roman" w:hAnsiTheme="majorHAnsi" w:cstheme="majorHAnsi"/>
          <w:sz w:val="20"/>
          <w:szCs w:val="20"/>
          <w:lang w:eastAsia="fr-FR"/>
        </w:rPr>
        <w:t xml:space="preserve"> et </w:t>
      </w:r>
      <w:r w:rsidR="00307C08" w:rsidRPr="00540C20">
        <w:rPr>
          <w:rFonts w:asciiTheme="majorHAnsi" w:eastAsia="Times New Roman" w:hAnsiTheme="majorHAnsi" w:cstheme="majorHAnsi"/>
          <w:sz w:val="20"/>
          <w:szCs w:val="20"/>
          <w:lang w:eastAsia="fr-FR"/>
        </w:rPr>
        <w:t>démontages</w:t>
      </w:r>
    </w:p>
    <w:p w14:paraId="1490CC51" w14:textId="77777777" w:rsidR="00C67C10" w:rsidRPr="00540C20" w:rsidRDefault="00540C20" w:rsidP="00540C20">
      <w:pPr>
        <w:shd w:val="clear" w:color="auto" w:fill="FFFFFF"/>
        <w:textAlignment w:val="baseline"/>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I</w:t>
      </w:r>
      <w:r w:rsidR="00C67C10" w:rsidRPr="00540C20">
        <w:rPr>
          <w:rFonts w:asciiTheme="majorHAnsi" w:eastAsia="Times New Roman" w:hAnsiTheme="majorHAnsi" w:cstheme="majorHAnsi"/>
          <w:sz w:val="20"/>
          <w:szCs w:val="20"/>
          <w:lang w:eastAsia="fr-FR"/>
        </w:rPr>
        <w:t>mplantation et réglage des matériels scéniques électriques</w:t>
      </w:r>
    </w:p>
    <w:p w14:paraId="11FAEABD" w14:textId="77777777" w:rsidR="00C67C10" w:rsidRPr="00540C20" w:rsidRDefault="00C67C10" w:rsidP="00540C20">
      <w:pPr>
        <w:shd w:val="clear" w:color="auto" w:fill="FFFFFF"/>
        <w:textAlignment w:val="baseline"/>
        <w:rPr>
          <w:rFonts w:asciiTheme="majorHAnsi" w:eastAsia="Times New Roman" w:hAnsiTheme="majorHAnsi" w:cstheme="majorHAnsi"/>
          <w:sz w:val="20"/>
          <w:szCs w:val="20"/>
          <w:lang w:eastAsia="fr-FR"/>
        </w:rPr>
      </w:pPr>
      <w:r w:rsidRPr="00540C20">
        <w:rPr>
          <w:rFonts w:asciiTheme="majorHAnsi" w:eastAsia="Times New Roman" w:hAnsiTheme="majorHAnsi" w:cstheme="majorHAnsi"/>
          <w:sz w:val="20"/>
          <w:szCs w:val="20"/>
          <w:lang w:eastAsia="fr-FR"/>
        </w:rPr>
        <w:t>Adaptation, contrôle des installations et mise en sécurité du plateau</w:t>
      </w:r>
    </w:p>
    <w:p w14:paraId="620C07AF" w14:textId="77777777" w:rsidR="00C67C10" w:rsidRPr="00540C20" w:rsidRDefault="00E434FC" w:rsidP="00540C20">
      <w:pPr>
        <w:shd w:val="clear" w:color="auto" w:fill="FFFFFF"/>
        <w:textAlignment w:val="baseline"/>
        <w:rPr>
          <w:rFonts w:asciiTheme="majorHAnsi" w:eastAsia="Times New Roman" w:hAnsiTheme="majorHAnsi" w:cstheme="majorHAnsi"/>
          <w:sz w:val="20"/>
          <w:szCs w:val="20"/>
          <w:lang w:eastAsia="fr-FR"/>
        </w:rPr>
      </w:pPr>
      <w:r w:rsidRPr="00540C20">
        <w:rPr>
          <w:rFonts w:asciiTheme="majorHAnsi" w:eastAsia="Times New Roman" w:hAnsiTheme="majorHAnsi" w:cstheme="majorHAnsi"/>
          <w:sz w:val="20"/>
          <w:szCs w:val="20"/>
          <w:lang w:eastAsia="fr-FR"/>
        </w:rPr>
        <w:t>Supervision</w:t>
      </w:r>
      <w:r w:rsidR="00C67C10" w:rsidRPr="00540C20">
        <w:rPr>
          <w:rFonts w:asciiTheme="majorHAnsi" w:eastAsia="Times New Roman" w:hAnsiTheme="majorHAnsi" w:cstheme="majorHAnsi"/>
          <w:sz w:val="20"/>
          <w:szCs w:val="20"/>
          <w:lang w:eastAsia="fr-FR"/>
        </w:rPr>
        <w:t xml:space="preserve"> et planification du travail de l’équipe </w:t>
      </w:r>
      <w:r w:rsidRPr="00540C20">
        <w:rPr>
          <w:rFonts w:asciiTheme="majorHAnsi" w:eastAsia="Times New Roman" w:hAnsiTheme="majorHAnsi" w:cstheme="majorHAnsi"/>
          <w:sz w:val="20"/>
          <w:szCs w:val="20"/>
          <w:lang w:eastAsia="fr-FR"/>
        </w:rPr>
        <w:t>intermittente</w:t>
      </w:r>
      <w:r w:rsidR="00C67C10" w:rsidRPr="00540C20">
        <w:rPr>
          <w:rFonts w:asciiTheme="majorHAnsi" w:eastAsia="Times New Roman" w:hAnsiTheme="majorHAnsi" w:cstheme="majorHAnsi"/>
          <w:sz w:val="20"/>
          <w:szCs w:val="20"/>
          <w:lang w:eastAsia="fr-FR"/>
        </w:rPr>
        <w:t xml:space="preserve"> lumière</w:t>
      </w:r>
    </w:p>
    <w:p w14:paraId="028FB92B" w14:textId="77777777" w:rsidR="00C67C10" w:rsidRPr="00540C20" w:rsidRDefault="00C67C10" w:rsidP="00540C20">
      <w:pPr>
        <w:shd w:val="clear" w:color="auto" w:fill="FFFFFF"/>
        <w:textAlignment w:val="baseline"/>
        <w:rPr>
          <w:rFonts w:asciiTheme="majorHAnsi" w:eastAsia="Times New Roman" w:hAnsiTheme="majorHAnsi" w:cstheme="majorHAnsi"/>
          <w:sz w:val="20"/>
          <w:szCs w:val="20"/>
          <w:lang w:eastAsia="fr-FR"/>
        </w:rPr>
      </w:pPr>
      <w:r w:rsidRPr="00540C20">
        <w:rPr>
          <w:rFonts w:asciiTheme="majorHAnsi" w:eastAsia="Times New Roman" w:hAnsiTheme="majorHAnsi" w:cstheme="majorHAnsi"/>
          <w:sz w:val="20"/>
          <w:szCs w:val="20"/>
          <w:lang w:eastAsia="fr-FR"/>
        </w:rPr>
        <w:t>Assistance et conseil auprès des équipes artistiques</w:t>
      </w:r>
    </w:p>
    <w:p w14:paraId="5EBF4C02" w14:textId="77777777" w:rsidR="00E434FC" w:rsidRPr="00540C20" w:rsidRDefault="00C67C10" w:rsidP="00540C20">
      <w:pPr>
        <w:rPr>
          <w:rFonts w:asciiTheme="majorHAnsi" w:hAnsiTheme="majorHAnsi" w:cstheme="majorHAnsi"/>
          <w:sz w:val="20"/>
          <w:szCs w:val="20"/>
        </w:rPr>
      </w:pPr>
      <w:r w:rsidRPr="00540C20">
        <w:rPr>
          <w:rFonts w:asciiTheme="majorHAnsi" w:eastAsia="Times New Roman" w:hAnsiTheme="majorHAnsi" w:cstheme="majorHAnsi"/>
          <w:sz w:val="20"/>
          <w:szCs w:val="20"/>
          <w:lang w:eastAsia="fr-FR"/>
        </w:rPr>
        <w:t xml:space="preserve">Suivi et </w:t>
      </w:r>
      <w:r w:rsidR="00E434FC" w:rsidRPr="00540C20">
        <w:rPr>
          <w:rFonts w:asciiTheme="majorHAnsi" w:eastAsia="Times New Roman" w:hAnsiTheme="majorHAnsi" w:cstheme="majorHAnsi"/>
          <w:sz w:val="20"/>
          <w:szCs w:val="20"/>
          <w:lang w:eastAsia="fr-FR"/>
        </w:rPr>
        <w:t>supervision</w:t>
      </w:r>
      <w:r w:rsidRPr="00540C20">
        <w:rPr>
          <w:rFonts w:asciiTheme="majorHAnsi" w:eastAsia="Times New Roman" w:hAnsiTheme="majorHAnsi" w:cstheme="majorHAnsi"/>
          <w:sz w:val="20"/>
          <w:szCs w:val="20"/>
          <w:lang w:eastAsia="fr-FR"/>
        </w:rPr>
        <w:t xml:space="preserve"> de la maintenance et de l’entretien de l’outil de travail</w:t>
      </w:r>
      <w:r w:rsidR="00AE70D2" w:rsidRPr="00540C20">
        <w:rPr>
          <w:rFonts w:asciiTheme="majorHAnsi" w:hAnsiTheme="majorHAnsi" w:cstheme="majorHAnsi"/>
          <w:b/>
          <w:bCs/>
          <w:sz w:val="20"/>
          <w:szCs w:val="20"/>
        </w:rPr>
        <w:t xml:space="preserve"> </w:t>
      </w:r>
    </w:p>
    <w:p w14:paraId="6BD3DB11" w14:textId="77777777" w:rsidR="00E434FC" w:rsidRPr="00540C20" w:rsidRDefault="00E434FC" w:rsidP="00540C20">
      <w:pPr>
        <w:rPr>
          <w:rFonts w:asciiTheme="majorHAnsi" w:hAnsiTheme="majorHAnsi" w:cstheme="majorHAnsi"/>
          <w:sz w:val="20"/>
          <w:szCs w:val="20"/>
        </w:rPr>
      </w:pPr>
      <w:r w:rsidRPr="00540C20">
        <w:rPr>
          <w:rFonts w:asciiTheme="majorHAnsi" w:hAnsiTheme="majorHAnsi" w:cstheme="majorHAnsi"/>
          <w:sz w:val="20"/>
          <w:szCs w:val="20"/>
        </w:rPr>
        <w:t xml:space="preserve">Gestion du stock et des consommables </w:t>
      </w:r>
      <w:r w:rsidR="00540C20" w:rsidRPr="00540C20">
        <w:rPr>
          <w:rFonts w:asciiTheme="majorHAnsi" w:hAnsiTheme="majorHAnsi" w:cstheme="majorHAnsi"/>
          <w:sz w:val="20"/>
          <w:szCs w:val="20"/>
        </w:rPr>
        <w:t>lumière</w:t>
      </w:r>
    </w:p>
    <w:p w14:paraId="39881310" w14:textId="77777777" w:rsidR="00E434FC" w:rsidRDefault="00540C20" w:rsidP="00540C20">
      <w:pPr>
        <w:rPr>
          <w:rFonts w:asciiTheme="majorHAnsi" w:hAnsiTheme="majorHAnsi" w:cstheme="majorHAnsi"/>
          <w:sz w:val="20"/>
          <w:szCs w:val="20"/>
        </w:rPr>
      </w:pPr>
      <w:r w:rsidRPr="00540C20">
        <w:rPr>
          <w:rFonts w:asciiTheme="majorHAnsi" w:hAnsiTheme="majorHAnsi" w:cstheme="majorHAnsi"/>
          <w:sz w:val="20"/>
          <w:szCs w:val="20"/>
        </w:rPr>
        <w:t>Suivi</w:t>
      </w:r>
      <w:r w:rsidR="00E434FC" w:rsidRPr="00540C20">
        <w:rPr>
          <w:rFonts w:asciiTheme="majorHAnsi" w:hAnsiTheme="majorHAnsi" w:cstheme="majorHAnsi"/>
          <w:sz w:val="20"/>
          <w:szCs w:val="20"/>
        </w:rPr>
        <w:t xml:space="preserve"> et mise à jour des fiches techniques des lieux de spectacle de la SNE</w:t>
      </w:r>
    </w:p>
    <w:p w14:paraId="34501844" w14:textId="77777777" w:rsidR="008E740B" w:rsidRPr="008E740B" w:rsidRDefault="008E740B" w:rsidP="00540C20">
      <w:pPr>
        <w:rPr>
          <w:rFonts w:asciiTheme="majorHAnsi" w:hAnsiTheme="majorHAnsi" w:cstheme="majorHAnsi"/>
          <w:sz w:val="10"/>
          <w:szCs w:val="10"/>
        </w:rPr>
      </w:pPr>
    </w:p>
    <w:p w14:paraId="7FBFBF2B" w14:textId="77777777" w:rsidR="008E740B" w:rsidRPr="00340DFF" w:rsidRDefault="008E740B" w:rsidP="008E740B">
      <w:pPr>
        <w:rPr>
          <w:rFonts w:asciiTheme="majorHAnsi" w:hAnsiTheme="majorHAnsi" w:cstheme="majorHAnsi"/>
          <w:sz w:val="20"/>
          <w:szCs w:val="20"/>
        </w:rPr>
      </w:pPr>
      <w:r w:rsidRPr="00340DFF">
        <w:rPr>
          <w:rFonts w:asciiTheme="majorHAnsi" w:hAnsiTheme="majorHAnsi" w:cstheme="majorHAnsi"/>
          <w:b/>
          <w:bCs/>
          <w:sz w:val="20"/>
          <w:szCs w:val="20"/>
          <w:u w:val="single"/>
        </w:rPr>
        <w:t>Lieu :</w:t>
      </w:r>
    </w:p>
    <w:p w14:paraId="7A15C5FC" w14:textId="77777777" w:rsidR="008E740B" w:rsidRPr="00340DFF" w:rsidRDefault="008E740B" w:rsidP="008E740B">
      <w:pPr>
        <w:rPr>
          <w:rFonts w:ascii="Roboto" w:eastAsia="Times New Roman" w:hAnsi="Roboto" w:cs="Times New Roman"/>
          <w:sz w:val="21"/>
          <w:szCs w:val="21"/>
          <w:lang w:eastAsia="fr-FR"/>
        </w:rPr>
      </w:pPr>
      <w:r w:rsidRPr="00340DFF">
        <w:rPr>
          <w:rFonts w:asciiTheme="majorHAnsi" w:hAnsiTheme="majorHAnsi" w:cstheme="majorHAnsi"/>
          <w:bCs/>
          <w:sz w:val="20"/>
          <w:szCs w:val="20"/>
        </w:rPr>
        <w:t xml:space="preserve">L’activité de la scène Nationale se répartit entre le site de l’Agora à Évry Courcouronnes, le centre culturel Robert Desnos à Ris Orangis </w:t>
      </w:r>
      <w:r w:rsidRPr="00340DFF">
        <w:rPr>
          <w:rFonts w:asciiTheme="majorHAnsi" w:hAnsiTheme="majorHAnsi" w:cstheme="majorHAnsi"/>
          <w:sz w:val="20"/>
          <w:szCs w:val="20"/>
          <w:lang w:val="fr-MA"/>
        </w:rPr>
        <w:t>où dans tout autre lieu « Hors les murs »</w:t>
      </w:r>
    </w:p>
    <w:p w14:paraId="30594E02" w14:textId="77777777" w:rsidR="00C67C10" w:rsidRPr="00B61881" w:rsidRDefault="00C67C10" w:rsidP="00C67C10">
      <w:pPr>
        <w:rPr>
          <w:rFonts w:asciiTheme="majorHAnsi" w:hAnsiTheme="majorHAnsi" w:cstheme="majorHAnsi"/>
          <w:sz w:val="10"/>
          <w:szCs w:val="10"/>
        </w:rPr>
      </w:pPr>
    </w:p>
    <w:p w14:paraId="6D126722" w14:textId="77777777" w:rsidR="005C6DF0" w:rsidRDefault="002E7488" w:rsidP="00CD3D49">
      <w:pPr>
        <w:shd w:val="clear" w:color="auto" w:fill="FFFFFF"/>
        <w:rPr>
          <w:rFonts w:asciiTheme="majorHAnsi" w:eastAsia="Times New Roman" w:hAnsiTheme="majorHAnsi" w:cstheme="majorHAnsi"/>
          <w:b/>
          <w:bCs/>
          <w:sz w:val="20"/>
          <w:szCs w:val="20"/>
          <w:u w:val="single"/>
          <w:lang w:eastAsia="fr-FR"/>
        </w:rPr>
      </w:pPr>
      <w:r w:rsidRPr="00CD3D49">
        <w:rPr>
          <w:rFonts w:asciiTheme="majorHAnsi" w:eastAsia="Times New Roman" w:hAnsiTheme="majorHAnsi" w:cstheme="majorHAnsi"/>
          <w:b/>
          <w:bCs/>
          <w:sz w:val="20"/>
          <w:szCs w:val="20"/>
          <w:u w:val="single"/>
          <w:lang w:eastAsia="fr-FR"/>
        </w:rPr>
        <w:t>Profil</w:t>
      </w:r>
      <w:r w:rsidR="00540C20" w:rsidRPr="00CD3D49">
        <w:rPr>
          <w:rFonts w:asciiTheme="majorHAnsi" w:eastAsia="Times New Roman" w:hAnsiTheme="majorHAnsi" w:cstheme="majorHAnsi"/>
          <w:b/>
          <w:bCs/>
          <w:sz w:val="20"/>
          <w:szCs w:val="20"/>
          <w:u w:val="single"/>
          <w:lang w:eastAsia="fr-FR"/>
        </w:rPr>
        <w:t> </w:t>
      </w:r>
    </w:p>
    <w:p w14:paraId="760B7D55" w14:textId="693801DB" w:rsidR="00C67C10" w:rsidRPr="005C6DF0" w:rsidRDefault="005C6DF0" w:rsidP="005C6DF0">
      <w:pPr>
        <w:shd w:val="clear" w:color="auto" w:fill="FFFFFF"/>
        <w:textAlignment w:val="baseline"/>
        <w:rPr>
          <w:rFonts w:asciiTheme="majorHAnsi" w:hAnsiTheme="majorHAnsi" w:cstheme="majorHAnsi"/>
          <w:sz w:val="20"/>
          <w:szCs w:val="20"/>
        </w:rPr>
      </w:pPr>
      <w:r w:rsidRPr="005C6DF0">
        <w:rPr>
          <w:rFonts w:asciiTheme="majorHAnsi" w:hAnsiTheme="majorHAnsi" w:cstheme="majorHAnsi"/>
          <w:sz w:val="20"/>
          <w:szCs w:val="20"/>
        </w:rPr>
        <w:t>Intérêt pour le spectacle vivant,</w:t>
      </w:r>
      <w:r w:rsidR="002E7488" w:rsidRPr="00CD3D49">
        <w:rPr>
          <w:rFonts w:asciiTheme="majorHAnsi" w:eastAsia="Times New Roman" w:hAnsiTheme="majorHAnsi" w:cstheme="majorHAnsi"/>
          <w:sz w:val="20"/>
          <w:szCs w:val="20"/>
          <w:lang w:eastAsia="fr-FR"/>
        </w:rPr>
        <w:br/>
      </w:r>
      <w:r w:rsidR="00C67C10" w:rsidRPr="005C6DF0">
        <w:rPr>
          <w:rFonts w:asciiTheme="majorHAnsi" w:eastAsia="Times New Roman" w:hAnsiTheme="majorHAnsi" w:cstheme="majorHAnsi"/>
          <w:sz w:val="20"/>
          <w:szCs w:val="20"/>
          <w:lang w:eastAsia="fr-FR"/>
        </w:rPr>
        <w:t>Sens des responsabilités, esprit d’initiative</w:t>
      </w:r>
      <w:r w:rsidR="00D85E4A">
        <w:rPr>
          <w:rFonts w:asciiTheme="majorHAnsi" w:eastAsia="Times New Roman" w:hAnsiTheme="majorHAnsi" w:cstheme="majorHAnsi"/>
          <w:sz w:val="20"/>
          <w:szCs w:val="20"/>
          <w:lang w:eastAsia="fr-FR"/>
        </w:rPr>
        <w:t xml:space="preserve"> et </w:t>
      </w:r>
      <w:r w:rsidR="00C67C10" w:rsidRPr="005C6DF0">
        <w:rPr>
          <w:rFonts w:asciiTheme="majorHAnsi" w:eastAsia="Times New Roman" w:hAnsiTheme="majorHAnsi" w:cstheme="majorHAnsi"/>
          <w:sz w:val="20"/>
          <w:szCs w:val="20"/>
          <w:lang w:eastAsia="fr-FR"/>
        </w:rPr>
        <w:t>autonomie</w:t>
      </w:r>
      <w:r w:rsidR="00D85E4A">
        <w:rPr>
          <w:rFonts w:asciiTheme="majorHAnsi" w:eastAsia="Times New Roman" w:hAnsiTheme="majorHAnsi" w:cstheme="majorHAnsi"/>
          <w:sz w:val="20"/>
          <w:szCs w:val="20"/>
          <w:lang w:eastAsia="fr-FR"/>
        </w:rPr>
        <w:t>,</w:t>
      </w:r>
      <w:bookmarkStart w:id="1" w:name="_GoBack"/>
      <w:bookmarkEnd w:id="1"/>
    </w:p>
    <w:p w14:paraId="31D41AFE" w14:textId="7063517F" w:rsidR="00C67C10" w:rsidRPr="005C6DF0" w:rsidRDefault="00C67C10" w:rsidP="00CD3D49">
      <w:pPr>
        <w:shd w:val="clear" w:color="auto" w:fill="FFFFFF"/>
        <w:rPr>
          <w:rFonts w:asciiTheme="majorHAnsi" w:eastAsia="Times New Roman" w:hAnsiTheme="majorHAnsi" w:cstheme="majorHAnsi"/>
          <w:sz w:val="20"/>
          <w:szCs w:val="20"/>
          <w:lang w:eastAsia="fr-FR"/>
        </w:rPr>
      </w:pPr>
      <w:r w:rsidRPr="005C6DF0">
        <w:rPr>
          <w:rFonts w:asciiTheme="majorHAnsi" w:eastAsia="Times New Roman" w:hAnsiTheme="majorHAnsi" w:cstheme="majorHAnsi"/>
          <w:sz w:val="20"/>
          <w:szCs w:val="20"/>
          <w:lang w:eastAsia="fr-FR"/>
        </w:rPr>
        <w:t>Esprit d’analyse et de synthèse</w:t>
      </w:r>
      <w:r w:rsidR="00D85E4A">
        <w:rPr>
          <w:rFonts w:asciiTheme="majorHAnsi" w:eastAsia="Times New Roman" w:hAnsiTheme="majorHAnsi" w:cstheme="majorHAnsi"/>
          <w:sz w:val="20"/>
          <w:szCs w:val="20"/>
          <w:lang w:eastAsia="fr-FR"/>
        </w:rPr>
        <w:t>,</w:t>
      </w:r>
    </w:p>
    <w:p w14:paraId="311C5884" w14:textId="2D3A5BA4" w:rsidR="00C67C10" w:rsidRPr="005C6DF0" w:rsidRDefault="00C67C10" w:rsidP="00CD3D49">
      <w:pPr>
        <w:shd w:val="clear" w:color="auto" w:fill="FFFFFF"/>
        <w:rPr>
          <w:rFonts w:asciiTheme="majorHAnsi" w:eastAsia="Times New Roman" w:hAnsiTheme="majorHAnsi" w:cstheme="majorHAnsi"/>
          <w:sz w:val="20"/>
          <w:szCs w:val="20"/>
          <w:lang w:eastAsia="fr-FR"/>
        </w:rPr>
      </w:pPr>
      <w:r w:rsidRPr="005C6DF0">
        <w:rPr>
          <w:rFonts w:asciiTheme="majorHAnsi" w:eastAsia="Times New Roman" w:hAnsiTheme="majorHAnsi" w:cstheme="majorHAnsi"/>
          <w:sz w:val="20"/>
          <w:szCs w:val="20"/>
          <w:lang w:eastAsia="fr-FR"/>
        </w:rPr>
        <w:t>Goût du travail en équipe</w:t>
      </w:r>
      <w:r w:rsidR="005C6DF0" w:rsidRPr="005C6DF0">
        <w:rPr>
          <w:rFonts w:asciiTheme="majorHAnsi" w:hAnsiTheme="majorHAnsi" w:cstheme="majorHAnsi"/>
          <w:sz w:val="20"/>
          <w:szCs w:val="20"/>
        </w:rPr>
        <w:t xml:space="preserve"> et avec les intervenants extérieurs</w:t>
      </w:r>
      <w:r w:rsidR="00D85E4A">
        <w:rPr>
          <w:rFonts w:asciiTheme="majorHAnsi" w:hAnsiTheme="majorHAnsi" w:cstheme="majorHAnsi"/>
          <w:sz w:val="20"/>
          <w:szCs w:val="20"/>
        </w:rPr>
        <w:t>,</w:t>
      </w:r>
    </w:p>
    <w:p w14:paraId="277C9C6B" w14:textId="32DA68A3" w:rsidR="002E7488" w:rsidRPr="005C6DF0" w:rsidRDefault="00C67C10" w:rsidP="00CD3D49">
      <w:pPr>
        <w:shd w:val="clear" w:color="auto" w:fill="FFFFFF"/>
        <w:rPr>
          <w:rFonts w:asciiTheme="majorHAnsi" w:eastAsia="Times New Roman" w:hAnsiTheme="majorHAnsi" w:cstheme="majorHAnsi"/>
          <w:sz w:val="20"/>
          <w:szCs w:val="20"/>
          <w:lang w:eastAsia="fr-FR"/>
        </w:rPr>
      </w:pPr>
      <w:r w:rsidRPr="005C6DF0">
        <w:rPr>
          <w:rFonts w:asciiTheme="majorHAnsi" w:eastAsia="Times New Roman" w:hAnsiTheme="majorHAnsi" w:cstheme="majorHAnsi"/>
          <w:sz w:val="20"/>
          <w:szCs w:val="20"/>
          <w:lang w:eastAsia="fr-FR"/>
        </w:rPr>
        <w:t>Curiosité, dynamisme, inventivité et disponibilité</w:t>
      </w:r>
      <w:r w:rsidR="00D85E4A">
        <w:rPr>
          <w:rFonts w:asciiTheme="majorHAnsi" w:eastAsia="Times New Roman" w:hAnsiTheme="majorHAnsi" w:cstheme="majorHAnsi"/>
          <w:sz w:val="20"/>
          <w:szCs w:val="20"/>
          <w:lang w:eastAsia="fr-FR"/>
        </w:rPr>
        <w:t>,</w:t>
      </w:r>
    </w:p>
    <w:p w14:paraId="72896DE4" w14:textId="23402F4D" w:rsidR="0077118D" w:rsidRPr="005C6DF0" w:rsidRDefault="0077118D" w:rsidP="00CD3D49">
      <w:pPr>
        <w:shd w:val="clear" w:color="auto" w:fill="FFFFFF"/>
        <w:textAlignment w:val="baseline"/>
        <w:rPr>
          <w:rFonts w:asciiTheme="majorHAnsi" w:hAnsiTheme="majorHAnsi" w:cstheme="majorHAnsi"/>
          <w:sz w:val="20"/>
          <w:szCs w:val="20"/>
        </w:rPr>
      </w:pPr>
      <w:r w:rsidRPr="005C6DF0">
        <w:rPr>
          <w:rFonts w:asciiTheme="majorHAnsi" w:hAnsiTheme="majorHAnsi" w:cstheme="majorHAnsi"/>
          <w:sz w:val="20"/>
          <w:szCs w:val="20"/>
        </w:rPr>
        <w:t>Grande capacité d’organisation et d’adaptation</w:t>
      </w:r>
      <w:r w:rsidR="00D85E4A">
        <w:rPr>
          <w:rFonts w:asciiTheme="majorHAnsi" w:hAnsiTheme="majorHAnsi" w:cstheme="majorHAnsi"/>
          <w:sz w:val="20"/>
          <w:szCs w:val="20"/>
        </w:rPr>
        <w:t>.</w:t>
      </w:r>
    </w:p>
    <w:p w14:paraId="1D49A670" w14:textId="77777777" w:rsidR="00CD3D49" w:rsidRPr="00B61881" w:rsidRDefault="00CD3D49" w:rsidP="0077118D">
      <w:pPr>
        <w:pStyle w:val="NormalWeb"/>
        <w:shd w:val="clear" w:color="auto" w:fill="FFFFFF"/>
        <w:spacing w:before="0" w:beforeAutospacing="0" w:after="0" w:afterAutospacing="0"/>
        <w:textAlignment w:val="baseline"/>
        <w:rPr>
          <w:rFonts w:asciiTheme="majorHAnsi" w:hAnsiTheme="majorHAnsi" w:cstheme="majorHAnsi"/>
          <w:color w:val="FF0000"/>
          <w:sz w:val="10"/>
          <w:szCs w:val="10"/>
        </w:rPr>
      </w:pPr>
    </w:p>
    <w:p w14:paraId="2D82CBAA" w14:textId="77777777" w:rsidR="005A0751" w:rsidRPr="005C6DF0" w:rsidRDefault="00CD3D49" w:rsidP="0077118D">
      <w:pPr>
        <w:pStyle w:val="Titre3"/>
        <w:shd w:val="clear" w:color="auto" w:fill="FFFFFF"/>
        <w:spacing w:before="0"/>
        <w:textAlignment w:val="baseline"/>
        <w:rPr>
          <w:rFonts w:cstheme="majorHAnsi"/>
          <w:b/>
          <w:color w:val="auto"/>
          <w:sz w:val="20"/>
          <w:szCs w:val="20"/>
          <w:u w:val="single"/>
        </w:rPr>
      </w:pPr>
      <w:r w:rsidRPr="005C6DF0">
        <w:rPr>
          <w:rFonts w:cstheme="majorHAnsi"/>
          <w:b/>
          <w:color w:val="auto"/>
          <w:sz w:val="20"/>
          <w:szCs w:val="20"/>
          <w:u w:val="single"/>
        </w:rPr>
        <w:t>Expérience</w:t>
      </w:r>
      <w:r w:rsidR="008E740B">
        <w:rPr>
          <w:rFonts w:cstheme="majorHAnsi"/>
          <w:b/>
          <w:color w:val="auto"/>
          <w:sz w:val="20"/>
          <w:szCs w:val="20"/>
          <w:u w:val="single"/>
        </w:rPr>
        <w:t xml:space="preserve"> et formation</w:t>
      </w:r>
    </w:p>
    <w:p w14:paraId="0DCBFC59" w14:textId="77777777" w:rsidR="005A0751" w:rsidRPr="001D0A96" w:rsidRDefault="005A0751" w:rsidP="00CD3D49">
      <w:pPr>
        <w:shd w:val="clear" w:color="auto" w:fill="FFFFFF"/>
        <w:ind w:left="90"/>
        <w:textAlignment w:val="baseline"/>
        <w:rPr>
          <w:rFonts w:asciiTheme="majorHAnsi" w:hAnsiTheme="majorHAnsi" w:cstheme="majorHAnsi"/>
          <w:sz w:val="20"/>
          <w:szCs w:val="20"/>
        </w:rPr>
      </w:pPr>
      <w:r w:rsidRPr="001D0A96">
        <w:rPr>
          <w:rFonts w:asciiTheme="majorHAnsi" w:hAnsiTheme="majorHAnsi" w:cstheme="majorHAnsi"/>
          <w:sz w:val="20"/>
          <w:szCs w:val="20"/>
        </w:rPr>
        <w:t xml:space="preserve">Justifier d’une expérience </w:t>
      </w:r>
      <w:r w:rsidR="005C6DF0" w:rsidRPr="001D0A96">
        <w:rPr>
          <w:rFonts w:asciiTheme="majorHAnsi" w:hAnsiTheme="majorHAnsi" w:cstheme="majorHAnsi"/>
          <w:sz w:val="20"/>
          <w:szCs w:val="20"/>
        </w:rPr>
        <w:t xml:space="preserve">significative </w:t>
      </w:r>
      <w:r w:rsidRPr="001D0A96">
        <w:rPr>
          <w:rFonts w:asciiTheme="majorHAnsi" w:hAnsiTheme="majorHAnsi" w:cstheme="majorHAnsi"/>
          <w:sz w:val="20"/>
          <w:szCs w:val="20"/>
        </w:rPr>
        <w:t>en régie lumière et/ou d’une formation dans ce domaine (certification professionnelle de niveau 5)</w:t>
      </w:r>
    </w:p>
    <w:p w14:paraId="659C8FA9" w14:textId="77777777" w:rsidR="005A0751" w:rsidRPr="001D0A96" w:rsidRDefault="005A0751" w:rsidP="00CD3D49">
      <w:pPr>
        <w:shd w:val="clear" w:color="auto" w:fill="FFFFFF"/>
        <w:ind w:left="90"/>
        <w:textAlignment w:val="baseline"/>
        <w:rPr>
          <w:rFonts w:asciiTheme="majorHAnsi" w:hAnsiTheme="majorHAnsi" w:cstheme="majorHAnsi"/>
          <w:sz w:val="20"/>
          <w:szCs w:val="20"/>
        </w:rPr>
      </w:pPr>
      <w:r w:rsidRPr="001D0A96">
        <w:rPr>
          <w:rFonts w:asciiTheme="majorHAnsi" w:hAnsiTheme="majorHAnsi" w:cstheme="majorHAnsi"/>
          <w:sz w:val="20"/>
          <w:szCs w:val="20"/>
        </w:rPr>
        <w:t>Bonne maîtrise des principes électriques, de la chaine lumière et des technologies actuelles (</w:t>
      </w:r>
      <w:proofErr w:type="spellStart"/>
      <w:r w:rsidRPr="001D0A96">
        <w:rPr>
          <w:rFonts w:asciiTheme="majorHAnsi" w:hAnsiTheme="majorHAnsi" w:cstheme="majorHAnsi"/>
          <w:sz w:val="20"/>
          <w:szCs w:val="20"/>
        </w:rPr>
        <w:t>leds</w:t>
      </w:r>
      <w:proofErr w:type="spellEnd"/>
      <w:r w:rsidRPr="001D0A96">
        <w:rPr>
          <w:rFonts w:asciiTheme="majorHAnsi" w:hAnsiTheme="majorHAnsi" w:cstheme="majorHAnsi"/>
          <w:sz w:val="20"/>
          <w:szCs w:val="20"/>
        </w:rPr>
        <w:t xml:space="preserve"> / réseaux),</w:t>
      </w:r>
    </w:p>
    <w:p w14:paraId="4240427A" w14:textId="77777777" w:rsidR="00CD3D49" w:rsidRPr="001D0A96" w:rsidRDefault="005A0751" w:rsidP="00CD3D49">
      <w:pPr>
        <w:shd w:val="clear" w:color="auto" w:fill="FFFFFF"/>
        <w:ind w:left="90"/>
        <w:textAlignment w:val="baseline"/>
        <w:rPr>
          <w:rFonts w:asciiTheme="majorHAnsi" w:hAnsiTheme="majorHAnsi" w:cstheme="majorHAnsi"/>
          <w:sz w:val="20"/>
          <w:szCs w:val="20"/>
        </w:rPr>
      </w:pPr>
      <w:r w:rsidRPr="001D0A96">
        <w:rPr>
          <w:rFonts w:asciiTheme="majorHAnsi" w:hAnsiTheme="majorHAnsi" w:cstheme="majorHAnsi"/>
          <w:sz w:val="20"/>
          <w:szCs w:val="20"/>
        </w:rPr>
        <w:t xml:space="preserve">Savoir appréhender différents types de jeux d’orgue. </w:t>
      </w:r>
    </w:p>
    <w:p w14:paraId="3643145E" w14:textId="77777777" w:rsidR="005A0751" w:rsidRPr="001D0A96" w:rsidRDefault="005A0751" w:rsidP="00CD3D49">
      <w:pPr>
        <w:shd w:val="clear" w:color="auto" w:fill="FFFFFF"/>
        <w:ind w:left="90"/>
        <w:textAlignment w:val="baseline"/>
        <w:rPr>
          <w:rFonts w:asciiTheme="majorHAnsi" w:hAnsiTheme="majorHAnsi" w:cstheme="majorHAnsi"/>
          <w:sz w:val="20"/>
          <w:szCs w:val="20"/>
        </w:rPr>
      </w:pPr>
      <w:r w:rsidRPr="001D0A96">
        <w:rPr>
          <w:rFonts w:asciiTheme="majorHAnsi" w:hAnsiTheme="majorHAnsi" w:cstheme="majorHAnsi"/>
          <w:sz w:val="20"/>
          <w:szCs w:val="20"/>
        </w:rPr>
        <w:t>Bonne connaissance des règles de l’art et des principes de sécurité au travail,</w:t>
      </w:r>
      <w:r w:rsidR="008E740B" w:rsidRPr="008E740B">
        <w:rPr>
          <w:rFonts w:ascii="Arial Narrow" w:eastAsia="Times New Roman" w:hAnsi="Arial Narrow" w:cs="Times New Roman"/>
          <w:lang w:eastAsia="fr-FR"/>
        </w:rPr>
        <w:t xml:space="preserve"> </w:t>
      </w:r>
      <w:r w:rsidR="008E740B" w:rsidRPr="008E740B">
        <w:rPr>
          <w:rFonts w:asciiTheme="majorHAnsi" w:hAnsiTheme="majorHAnsi" w:cstheme="majorHAnsi"/>
          <w:sz w:val="20"/>
          <w:szCs w:val="20"/>
        </w:rPr>
        <w:t>(SSIAP1 apprécié)</w:t>
      </w:r>
    </w:p>
    <w:p w14:paraId="46713004" w14:textId="77777777" w:rsidR="005A0751" w:rsidRPr="001D0A96" w:rsidRDefault="005A0751" w:rsidP="00CD3D49">
      <w:pPr>
        <w:shd w:val="clear" w:color="auto" w:fill="FFFFFF"/>
        <w:ind w:left="90"/>
        <w:textAlignment w:val="baseline"/>
        <w:rPr>
          <w:rFonts w:asciiTheme="majorHAnsi" w:hAnsiTheme="majorHAnsi" w:cstheme="majorHAnsi"/>
          <w:sz w:val="20"/>
          <w:szCs w:val="20"/>
        </w:rPr>
      </w:pPr>
      <w:r w:rsidRPr="001D0A96">
        <w:rPr>
          <w:rFonts w:asciiTheme="majorHAnsi" w:hAnsiTheme="majorHAnsi" w:cstheme="majorHAnsi"/>
          <w:sz w:val="20"/>
          <w:szCs w:val="20"/>
        </w:rPr>
        <w:t>Maitrise de l’outil informatique en général et de la conception de plans (DAO),</w:t>
      </w:r>
    </w:p>
    <w:p w14:paraId="7F4BE96F" w14:textId="77777777" w:rsidR="005A0751" w:rsidRPr="001D0A96" w:rsidRDefault="005A0751" w:rsidP="00CD3D49">
      <w:pPr>
        <w:shd w:val="clear" w:color="auto" w:fill="FFFFFF"/>
        <w:ind w:left="90"/>
        <w:textAlignment w:val="baseline"/>
        <w:rPr>
          <w:rFonts w:asciiTheme="majorHAnsi" w:hAnsiTheme="majorHAnsi" w:cstheme="majorHAnsi"/>
          <w:sz w:val="20"/>
          <w:szCs w:val="20"/>
        </w:rPr>
      </w:pPr>
      <w:r w:rsidRPr="001D0A96">
        <w:rPr>
          <w:rFonts w:asciiTheme="majorHAnsi" w:hAnsiTheme="majorHAnsi" w:cstheme="majorHAnsi"/>
          <w:sz w:val="20"/>
          <w:szCs w:val="20"/>
        </w:rPr>
        <w:t>Maitrise de l’anglais usuel et technique, serait un plus,</w:t>
      </w:r>
    </w:p>
    <w:p w14:paraId="1E473B51" w14:textId="77777777" w:rsidR="005A0751" w:rsidRPr="001D0A96" w:rsidRDefault="005A0751" w:rsidP="00CD3D49">
      <w:pPr>
        <w:shd w:val="clear" w:color="auto" w:fill="FFFFFF"/>
        <w:ind w:left="90"/>
        <w:textAlignment w:val="baseline"/>
        <w:rPr>
          <w:rFonts w:asciiTheme="majorHAnsi" w:hAnsiTheme="majorHAnsi" w:cstheme="majorHAnsi"/>
          <w:sz w:val="20"/>
          <w:szCs w:val="20"/>
        </w:rPr>
      </w:pPr>
      <w:r w:rsidRPr="001D0A96">
        <w:rPr>
          <w:rFonts w:asciiTheme="majorHAnsi" w:hAnsiTheme="majorHAnsi" w:cstheme="majorHAnsi"/>
          <w:sz w:val="20"/>
          <w:szCs w:val="20"/>
        </w:rPr>
        <w:t>Habilitation électrique, CACES 1A et Accroche et levage de charges souhaités,</w:t>
      </w:r>
    </w:p>
    <w:p w14:paraId="2DBB4CCC" w14:textId="77777777" w:rsidR="005A0751" w:rsidRPr="001D0A96" w:rsidRDefault="005A0751" w:rsidP="00CD3D49">
      <w:pPr>
        <w:shd w:val="clear" w:color="auto" w:fill="FFFFFF"/>
        <w:ind w:left="90"/>
        <w:textAlignment w:val="baseline"/>
        <w:rPr>
          <w:rFonts w:asciiTheme="majorHAnsi" w:hAnsiTheme="majorHAnsi" w:cstheme="majorHAnsi"/>
          <w:sz w:val="20"/>
          <w:szCs w:val="20"/>
        </w:rPr>
      </w:pPr>
      <w:r w:rsidRPr="001D0A96">
        <w:rPr>
          <w:rFonts w:asciiTheme="majorHAnsi" w:hAnsiTheme="majorHAnsi" w:cstheme="majorHAnsi"/>
          <w:sz w:val="20"/>
          <w:szCs w:val="20"/>
        </w:rPr>
        <w:t xml:space="preserve">Permis B indispensable </w:t>
      </w:r>
    </w:p>
    <w:p w14:paraId="057DF4B2" w14:textId="77777777" w:rsidR="0077118D" w:rsidRPr="00B61881" w:rsidRDefault="0077118D" w:rsidP="005A0751">
      <w:pPr>
        <w:pStyle w:val="NormalWeb"/>
        <w:shd w:val="clear" w:color="auto" w:fill="FFFFFF"/>
        <w:spacing w:before="0" w:beforeAutospacing="0" w:after="0" w:afterAutospacing="0"/>
        <w:textAlignment w:val="baseline"/>
        <w:rPr>
          <w:rFonts w:asciiTheme="majorHAnsi" w:hAnsiTheme="majorHAnsi" w:cstheme="majorHAnsi"/>
          <w:color w:val="FF0000"/>
          <w:sz w:val="10"/>
          <w:szCs w:val="10"/>
        </w:rPr>
      </w:pPr>
    </w:p>
    <w:p w14:paraId="4C21082F" w14:textId="77777777" w:rsidR="00AE70D2" w:rsidRDefault="00C67C10" w:rsidP="005A0751">
      <w:pPr>
        <w:spacing w:after="160" w:line="259" w:lineRule="auto"/>
        <w:jc w:val="both"/>
        <w:rPr>
          <w:rFonts w:asciiTheme="majorHAnsi" w:hAnsiTheme="majorHAnsi" w:cstheme="majorHAnsi"/>
          <w:b/>
          <w:sz w:val="20"/>
          <w:szCs w:val="20"/>
          <w:u w:val="single"/>
        </w:rPr>
      </w:pPr>
      <w:r w:rsidRPr="00540C20">
        <w:rPr>
          <w:rFonts w:asciiTheme="majorHAnsi" w:hAnsiTheme="majorHAnsi" w:cstheme="majorHAnsi"/>
          <w:b/>
          <w:sz w:val="20"/>
          <w:szCs w:val="20"/>
          <w:u w:val="single"/>
        </w:rPr>
        <w:lastRenderedPageBreak/>
        <w:t>Rémunération et type de contrat</w:t>
      </w:r>
    </w:p>
    <w:p w14:paraId="2A43E3C5" w14:textId="77777777" w:rsidR="005C6DF0" w:rsidRDefault="0077118D" w:rsidP="00CD3D49">
      <w:pPr>
        <w:rPr>
          <w:rFonts w:asciiTheme="majorHAnsi" w:hAnsiTheme="majorHAnsi" w:cstheme="majorHAnsi"/>
          <w:sz w:val="20"/>
          <w:szCs w:val="20"/>
        </w:rPr>
      </w:pPr>
      <w:r w:rsidRPr="00B61881">
        <w:rPr>
          <w:rFonts w:asciiTheme="majorHAnsi" w:hAnsiTheme="majorHAnsi" w:cstheme="majorHAnsi"/>
          <w:sz w:val="20"/>
          <w:szCs w:val="20"/>
        </w:rPr>
        <w:t>CD</w:t>
      </w:r>
      <w:r w:rsidR="001D0A96" w:rsidRPr="00B61881">
        <w:rPr>
          <w:rFonts w:asciiTheme="majorHAnsi" w:hAnsiTheme="majorHAnsi" w:cstheme="majorHAnsi"/>
          <w:sz w:val="20"/>
          <w:szCs w:val="20"/>
        </w:rPr>
        <w:t xml:space="preserve">D </w:t>
      </w:r>
      <w:r w:rsidRPr="00B61881">
        <w:rPr>
          <w:rFonts w:asciiTheme="majorHAnsi" w:hAnsiTheme="majorHAnsi" w:cstheme="majorHAnsi"/>
          <w:sz w:val="20"/>
          <w:szCs w:val="20"/>
        </w:rPr>
        <w:t>à plein temps – 35 heures en modulation annualisée</w:t>
      </w:r>
      <w:r w:rsidRPr="00B61881">
        <w:rPr>
          <w:rFonts w:asciiTheme="majorHAnsi" w:hAnsiTheme="majorHAnsi" w:cstheme="majorHAnsi"/>
          <w:sz w:val="20"/>
          <w:szCs w:val="20"/>
        </w:rPr>
        <w:br/>
        <w:t xml:space="preserve">Rémunération </w:t>
      </w:r>
      <w:r w:rsidRPr="00A708C5">
        <w:rPr>
          <w:rFonts w:asciiTheme="majorHAnsi" w:hAnsiTheme="majorHAnsi" w:cstheme="majorHAnsi"/>
          <w:sz w:val="20"/>
          <w:szCs w:val="20"/>
        </w:rPr>
        <w:t>: Groupe 6 selon profil et expérience – Grille SYNDEAC</w:t>
      </w:r>
      <w:r w:rsidR="008769E4" w:rsidRPr="00A708C5">
        <w:rPr>
          <w:rFonts w:asciiTheme="majorHAnsi" w:hAnsiTheme="majorHAnsi" w:cstheme="majorHAnsi"/>
          <w:sz w:val="20"/>
          <w:szCs w:val="20"/>
        </w:rPr>
        <w:t xml:space="preserve"> échelon à définir en fonction de l’expérience.</w:t>
      </w:r>
      <w:r w:rsidR="008769E4" w:rsidRPr="00B61881">
        <w:rPr>
          <w:rFonts w:asciiTheme="majorHAnsi" w:hAnsiTheme="majorHAnsi" w:cstheme="majorHAnsi"/>
          <w:sz w:val="20"/>
          <w:szCs w:val="20"/>
        </w:rPr>
        <w:t xml:space="preserve"> </w:t>
      </w:r>
      <w:r w:rsidRPr="00B61881">
        <w:rPr>
          <w:rFonts w:asciiTheme="majorHAnsi" w:hAnsiTheme="majorHAnsi" w:cstheme="majorHAnsi"/>
          <w:sz w:val="20"/>
          <w:szCs w:val="20"/>
        </w:rPr>
        <w:br/>
        <w:t>Statut : agent de maitrise</w:t>
      </w:r>
    </w:p>
    <w:p w14:paraId="0985B73D" w14:textId="77777777" w:rsidR="008769E4" w:rsidRDefault="008769E4" w:rsidP="00CD3D49">
      <w:pPr>
        <w:rPr>
          <w:rFonts w:asciiTheme="majorHAnsi" w:hAnsiTheme="majorHAnsi" w:cstheme="majorHAnsi"/>
          <w:sz w:val="20"/>
          <w:szCs w:val="20"/>
        </w:rPr>
      </w:pPr>
      <w:r>
        <w:rPr>
          <w:rFonts w:asciiTheme="majorHAnsi" w:hAnsiTheme="majorHAnsi" w:cstheme="majorHAnsi"/>
          <w:sz w:val="20"/>
          <w:szCs w:val="20"/>
        </w:rPr>
        <w:t xml:space="preserve">Prise en charge </w:t>
      </w:r>
      <w:proofErr w:type="spellStart"/>
      <w:r w:rsidR="00A708C5">
        <w:rPr>
          <w:rFonts w:asciiTheme="majorHAnsi" w:hAnsiTheme="majorHAnsi" w:cstheme="majorHAnsi"/>
          <w:sz w:val="20"/>
          <w:szCs w:val="20"/>
        </w:rPr>
        <w:t>Pass</w:t>
      </w:r>
      <w:proofErr w:type="spellEnd"/>
      <w:r w:rsidR="00A708C5">
        <w:rPr>
          <w:rFonts w:asciiTheme="majorHAnsi" w:hAnsiTheme="majorHAnsi" w:cstheme="majorHAnsi"/>
          <w:sz w:val="20"/>
          <w:szCs w:val="20"/>
        </w:rPr>
        <w:t xml:space="preserve"> N</w:t>
      </w:r>
      <w:r>
        <w:rPr>
          <w:rFonts w:asciiTheme="majorHAnsi" w:hAnsiTheme="majorHAnsi" w:cstheme="majorHAnsi"/>
          <w:sz w:val="20"/>
          <w:szCs w:val="20"/>
        </w:rPr>
        <w:t xml:space="preserve">avigo </w:t>
      </w:r>
    </w:p>
    <w:p w14:paraId="69D35B40" w14:textId="77777777" w:rsidR="008769E4" w:rsidRPr="00B61881" w:rsidRDefault="008769E4" w:rsidP="00CD3D49">
      <w:pPr>
        <w:rPr>
          <w:rFonts w:asciiTheme="majorHAnsi" w:hAnsiTheme="majorHAnsi" w:cstheme="majorHAnsi"/>
          <w:sz w:val="20"/>
          <w:szCs w:val="20"/>
        </w:rPr>
      </w:pPr>
      <w:r w:rsidRPr="008769E4">
        <w:rPr>
          <w:rFonts w:asciiTheme="majorHAnsi" w:hAnsiTheme="majorHAnsi" w:cstheme="majorHAnsi"/>
          <w:sz w:val="20"/>
          <w:szCs w:val="20"/>
        </w:rPr>
        <w:t>Tickets restaurant, mutuelle</w:t>
      </w:r>
    </w:p>
    <w:p w14:paraId="6C609A03" w14:textId="77777777" w:rsidR="005C6DF0" w:rsidRPr="00B61881" w:rsidRDefault="005C6DF0" w:rsidP="005C6DF0">
      <w:pPr>
        <w:pStyle w:val="NormalWeb"/>
        <w:shd w:val="clear" w:color="auto" w:fill="FFFFFF"/>
        <w:spacing w:before="0" w:beforeAutospacing="0" w:after="0" w:afterAutospacing="0"/>
        <w:textAlignment w:val="baseline"/>
        <w:rPr>
          <w:rFonts w:asciiTheme="majorHAnsi" w:hAnsiTheme="majorHAnsi" w:cstheme="majorHAnsi"/>
          <w:sz w:val="20"/>
          <w:szCs w:val="20"/>
        </w:rPr>
      </w:pPr>
      <w:r w:rsidRPr="00B61881">
        <w:rPr>
          <w:rFonts w:asciiTheme="majorHAnsi" w:hAnsiTheme="majorHAnsi" w:cstheme="majorHAnsi"/>
          <w:sz w:val="20"/>
          <w:szCs w:val="20"/>
        </w:rPr>
        <w:t xml:space="preserve">Grande disponibilité les soirs et </w:t>
      </w:r>
      <w:r w:rsidR="00A708C5" w:rsidRPr="00B61881">
        <w:rPr>
          <w:rFonts w:asciiTheme="majorHAnsi" w:hAnsiTheme="majorHAnsi" w:cstheme="majorHAnsi"/>
          <w:sz w:val="20"/>
          <w:szCs w:val="20"/>
        </w:rPr>
        <w:t>les week-ends</w:t>
      </w:r>
      <w:r w:rsidRPr="00B61881">
        <w:rPr>
          <w:rFonts w:asciiTheme="majorHAnsi" w:hAnsiTheme="majorHAnsi" w:cstheme="majorHAnsi"/>
          <w:sz w:val="20"/>
          <w:szCs w:val="20"/>
        </w:rPr>
        <w:t>.</w:t>
      </w:r>
    </w:p>
    <w:p w14:paraId="51015748" w14:textId="77777777" w:rsidR="00B61881" w:rsidRDefault="005C6DF0" w:rsidP="00CD3D49">
      <w:pPr>
        <w:rPr>
          <w:rFonts w:asciiTheme="majorHAnsi" w:hAnsiTheme="majorHAnsi" w:cstheme="majorHAnsi"/>
          <w:sz w:val="20"/>
          <w:szCs w:val="20"/>
        </w:rPr>
      </w:pPr>
      <w:r w:rsidRPr="00B61881">
        <w:rPr>
          <w:rFonts w:asciiTheme="majorHAnsi" w:hAnsiTheme="majorHAnsi" w:cstheme="majorHAnsi"/>
          <w:sz w:val="20"/>
          <w:szCs w:val="20"/>
        </w:rPr>
        <w:t>Selon disponibilités</w:t>
      </w:r>
      <w:r w:rsidR="00BC4135">
        <w:rPr>
          <w:rFonts w:asciiTheme="majorHAnsi" w:hAnsiTheme="majorHAnsi" w:cstheme="majorHAnsi"/>
          <w:sz w:val="20"/>
          <w:szCs w:val="20"/>
        </w:rPr>
        <w:t xml:space="preserve"> une</w:t>
      </w:r>
      <w:r w:rsidRPr="00B61881">
        <w:rPr>
          <w:rFonts w:asciiTheme="majorHAnsi" w:hAnsiTheme="majorHAnsi" w:cstheme="majorHAnsi"/>
          <w:sz w:val="20"/>
          <w:szCs w:val="20"/>
        </w:rPr>
        <w:t xml:space="preserve"> embauche ponctuelle de </w:t>
      </w:r>
      <w:r w:rsidR="001D0A96" w:rsidRPr="00B61881">
        <w:rPr>
          <w:rFonts w:asciiTheme="majorHAnsi" w:hAnsiTheme="majorHAnsi" w:cstheme="majorHAnsi"/>
          <w:sz w:val="20"/>
          <w:szCs w:val="20"/>
        </w:rPr>
        <w:t>septembre</w:t>
      </w:r>
      <w:r w:rsidRPr="00B61881">
        <w:rPr>
          <w:rFonts w:asciiTheme="majorHAnsi" w:hAnsiTheme="majorHAnsi" w:cstheme="majorHAnsi"/>
          <w:sz w:val="20"/>
          <w:szCs w:val="20"/>
        </w:rPr>
        <w:t xml:space="preserve"> à juin envisageable en CDDU.</w:t>
      </w:r>
    </w:p>
    <w:p w14:paraId="3B7E381A" w14:textId="77777777" w:rsidR="0077118D" w:rsidRPr="00B61881" w:rsidRDefault="0077118D" w:rsidP="0077118D">
      <w:pPr>
        <w:pStyle w:val="NormalWeb"/>
        <w:shd w:val="clear" w:color="auto" w:fill="FFFFFF"/>
        <w:spacing w:before="0" w:beforeAutospacing="0" w:after="0" w:afterAutospacing="0"/>
        <w:textAlignment w:val="baseline"/>
        <w:rPr>
          <w:rFonts w:asciiTheme="majorHAnsi" w:hAnsiTheme="majorHAnsi" w:cstheme="majorHAnsi"/>
          <w:color w:val="444444"/>
          <w:sz w:val="10"/>
          <w:szCs w:val="10"/>
        </w:rPr>
      </w:pPr>
    </w:p>
    <w:p w14:paraId="743B1A34" w14:textId="77777777" w:rsidR="00C67C10" w:rsidRPr="00B61881" w:rsidRDefault="00B61881" w:rsidP="00B61881">
      <w:pPr>
        <w:shd w:val="clear" w:color="auto" w:fill="FFFFFF"/>
        <w:spacing w:line="330" w:lineRule="atLeast"/>
        <w:rPr>
          <w:rFonts w:asciiTheme="majorHAnsi" w:eastAsia="Times New Roman" w:hAnsiTheme="majorHAnsi" w:cstheme="majorHAnsi"/>
          <w:b/>
          <w:sz w:val="20"/>
          <w:szCs w:val="20"/>
          <w:u w:val="single"/>
          <w:lang w:eastAsia="fr-FR"/>
        </w:rPr>
      </w:pPr>
      <w:r w:rsidRPr="00B61881">
        <w:rPr>
          <w:rFonts w:asciiTheme="majorHAnsi" w:eastAsia="Times New Roman" w:hAnsiTheme="majorHAnsi" w:cstheme="majorHAnsi"/>
          <w:b/>
          <w:sz w:val="20"/>
          <w:szCs w:val="20"/>
          <w:u w:val="single"/>
          <w:lang w:eastAsia="fr-FR"/>
        </w:rPr>
        <w:t>Candidature :</w:t>
      </w:r>
    </w:p>
    <w:p w14:paraId="1A693826" w14:textId="77777777" w:rsidR="00340DFF" w:rsidRDefault="001D0A96" w:rsidP="001D0A96">
      <w:pPr>
        <w:pStyle w:val="NormalWeb"/>
        <w:shd w:val="clear" w:color="auto" w:fill="FFFFFF"/>
        <w:spacing w:before="0" w:beforeAutospacing="0" w:after="0" w:afterAutospacing="0"/>
        <w:textAlignment w:val="baseline"/>
        <w:rPr>
          <w:rFonts w:asciiTheme="majorHAnsi" w:hAnsiTheme="majorHAnsi" w:cstheme="majorHAnsi"/>
          <w:sz w:val="20"/>
          <w:szCs w:val="20"/>
        </w:rPr>
      </w:pPr>
      <w:r w:rsidRPr="00B61881">
        <w:rPr>
          <w:rFonts w:asciiTheme="majorHAnsi" w:hAnsiTheme="majorHAnsi" w:cstheme="majorHAnsi"/>
          <w:sz w:val="20"/>
          <w:szCs w:val="20"/>
        </w:rPr>
        <w:t xml:space="preserve">Merci d’envoyer vos candidatures (CV et lettre de motivation) à l’attention de </w:t>
      </w:r>
      <w:r w:rsidR="00340DFF">
        <w:rPr>
          <w:rFonts w:asciiTheme="majorHAnsi" w:hAnsiTheme="majorHAnsi" w:cstheme="majorHAnsi"/>
          <w:sz w:val="20"/>
          <w:szCs w:val="20"/>
        </w:rPr>
        <w:t xml:space="preserve">Laetitia </w:t>
      </w:r>
      <w:r w:rsidR="00320C1A">
        <w:rPr>
          <w:rFonts w:asciiTheme="majorHAnsi" w:hAnsiTheme="majorHAnsi" w:cstheme="majorHAnsi"/>
          <w:sz w:val="20"/>
          <w:szCs w:val="20"/>
        </w:rPr>
        <w:t xml:space="preserve">HUET </w:t>
      </w:r>
      <w:r w:rsidR="00340DFF">
        <w:rPr>
          <w:rFonts w:asciiTheme="majorHAnsi" w:hAnsiTheme="majorHAnsi" w:cstheme="majorHAnsi"/>
          <w:sz w:val="20"/>
          <w:szCs w:val="20"/>
        </w:rPr>
        <w:t>c</w:t>
      </w:r>
      <w:r w:rsidR="007C1A2E">
        <w:rPr>
          <w:rFonts w:asciiTheme="majorHAnsi" w:hAnsiTheme="majorHAnsi" w:cstheme="majorHAnsi"/>
          <w:sz w:val="20"/>
          <w:szCs w:val="20"/>
        </w:rPr>
        <w:t>o</w:t>
      </w:r>
      <w:r w:rsidR="00340DFF">
        <w:rPr>
          <w:rFonts w:asciiTheme="majorHAnsi" w:hAnsiTheme="majorHAnsi" w:cstheme="majorHAnsi"/>
          <w:sz w:val="20"/>
          <w:szCs w:val="20"/>
        </w:rPr>
        <w:t xml:space="preserve">ordinatrice technique </w:t>
      </w:r>
      <w:r w:rsidRPr="00B61881">
        <w:rPr>
          <w:rFonts w:asciiTheme="majorHAnsi" w:hAnsiTheme="majorHAnsi" w:cstheme="majorHAnsi"/>
          <w:sz w:val="20"/>
          <w:szCs w:val="20"/>
        </w:rPr>
        <w:t xml:space="preserve">de la Scène nationale de l’Essonne </w:t>
      </w:r>
      <w:r w:rsidR="00340DFF">
        <w:rPr>
          <w:rFonts w:asciiTheme="majorHAnsi" w:hAnsiTheme="majorHAnsi" w:cstheme="majorHAnsi"/>
          <w:sz w:val="20"/>
          <w:szCs w:val="20"/>
        </w:rPr>
        <w:t>à l’</w:t>
      </w:r>
      <w:r w:rsidR="00F36AF1">
        <w:rPr>
          <w:rFonts w:asciiTheme="majorHAnsi" w:hAnsiTheme="majorHAnsi" w:cstheme="majorHAnsi"/>
          <w:sz w:val="20"/>
          <w:szCs w:val="20"/>
        </w:rPr>
        <w:t xml:space="preserve">adresse </w:t>
      </w:r>
      <w:r w:rsidR="00F36AF1" w:rsidRPr="00B61881">
        <w:rPr>
          <w:rFonts w:asciiTheme="majorHAnsi" w:hAnsiTheme="majorHAnsi" w:cstheme="majorHAnsi"/>
          <w:sz w:val="20"/>
          <w:szCs w:val="20"/>
        </w:rPr>
        <w:t>suivante</w:t>
      </w:r>
      <w:r w:rsidRPr="00B61881">
        <w:rPr>
          <w:rFonts w:asciiTheme="majorHAnsi" w:hAnsiTheme="majorHAnsi" w:cstheme="majorHAnsi"/>
          <w:sz w:val="20"/>
          <w:szCs w:val="20"/>
        </w:rPr>
        <w:t xml:space="preserve"> :</w:t>
      </w:r>
    </w:p>
    <w:p w14:paraId="519BDC00" w14:textId="77777777" w:rsidR="00340DFF" w:rsidRDefault="00D85E4A" w:rsidP="001D0A96">
      <w:pPr>
        <w:pStyle w:val="NormalWeb"/>
        <w:shd w:val="clear" w:color="auto" w:fill="FFFFFF"/>
        <w:spacing w:before="0" w:beforeAutospacing="0" w:after="0" w:afterAutospacing="0"/>
        <w:textAlignment w:val="baseline"/>
        <w:rPr>
          <w:rFonts w:asciiTheme="majorHAnsi" w:hAnsiTheme="majorHAnsi" w:cstheme="majorHAnsi"/>
          <w:sz w:val="20"/>
          <w:szCs w:val="20"/>
        </w:rPr>
      </w:pPr>
      <w:hyperlink r:id="rId6" w:history="1">
        <w:r w:rsidR="00340DFF" w:rsidRPr="00515B4E">
          <w:rPr>
            <w:rStyle w:val="Lienhypertexte"/>
            <w:rFonts w:asciiTheme="majorHAnsi" w:hAnsiTheme="majorHAnsi" w:cstheme="majorHAnsi"/>
            <w:sz w:val="20"/>
            <w:szCs w:val="20"/>
          </w:rPr>
          <w:t>l.huet@scenenationale-essonne.com</w:t>
        </w:r>
      </w:hyperlink>
    </w:p>
    <w:p w14:paraId="6353CFCD" w14:textId="77777777" w:rsidR="001D0A96" w:rsidRPr="00340DFF" w:rsidRDefault="001D0A96" w:rsidP="001D0A96">
      <w:pPr>
        <w:pStyle w:val="NormalWeb"/>
        <w:shd w:val="clear" w:color="auto" w:fill="FFFFFF"/>
        <w:spacing w:before="0" w:beforeAutospacing="0" w:after="0" w:afterAutospacing="0"/>
        <w:textAlignment w:val="baseline"/>
        <w:rPr>
          <w:rFonts w:asciiTheme="majorHAnsi" w:hAnsiTheme="majorHAnsi" w:cstheme="majorHAnsi"/>
          <w:sz w:val="16"/>
          <w:szCs w:val="16"/>
        </w:rPr>
      </w:pPr>
    </w:p>
    <w:p w14:paraId="2157E994" w14:textId="77777777" w:rsidR="00B61881" w:rsidRPr="00B61881" w:rsidRDefault="00B61881" w:rsidP="001D0A96">
      <w:pPr>
        <w:pStyle w:val="NormalWeb"/>
        <w:shd w:val="clear" w:color="auto" w:fill="FFFFFF"/>
        <w:spacing w:before="0" w:beforeAutospacing="0" w:after="0" w:afterAutospacing="0"/>
        <w:textAlignment w:val="baseline"/>
        <w:rPr>
          <w:rFonts w:asciiTheme="majorHAnsi" w:hAnsiTheme="majorHAnsi" w:cstheme="majorHAnsi"/>
          <w:sz w:val="20"/>
          <w:szCs w:val="20"/>
        </w:rPr>
      </w:pPr>
      <w:r w:rsidRPr="00B61881">
        <w:rPr>
          <w:rFonts w:asciiTheme="majorHAnsi" w:hAnsiTheme="majorHAnsi" w:cstheme="majorHAnsi"/>
          <w:sz w:val="20"/>
          <w:szCs w:val="20"/>
        </w:rPr>
        <w:t xml:space="preserve">Date limite du dépôt des candidatures : le </w:t>
      </w:r>
      <w:r w:rsidR="0038771C" w:rsidRPr="0038771C">
        <w:rPr>
          <w:rFonts w:asciiTheme="majorHAnsi" w:hAnsiTheme="majorHAnsi" w:cstheme="majorHAnsi"/>
          <w:sz w:val="20"/>
          <w:szCs w:val="20"/>
        </w:rPr>
        <w:t xml:space="preserve">16 juin </w:t>
      </w:r>
      <w:r w:rsidRPr="00B61881">
        <w:rPr>
          <w:rFonts w:asciiTheme="majorHAnsi" w:hAnsiTheme="majorHAnsi" w:cstheme="majorHAnsi"/>
          <w:sz w:val="20"/>
          <w:szCs w:val="20"/>
        </w:rPr>
        <w:t>2023</w:t>
      </w:r>
    </w:p>
    <w:p w14:paraId="44A8A124" w14:textId="77777777" w:rsidR="00AE70D2" w:rsidRDefault="00AE70D2" w:rsidP="00AE70D2">
      <w:pPr>
        <w:rPr>
          <w:rFonts w:asciiTheme="majorHAnsi" w:hAnsiTheme="majorHAnsi" w:cstheme="majorHAnsi"/>
          <w:sz w:val="20"/>
          <w:szCs w:val="20"/>
        </w:rPr>
      </w:pPr>
      <w:bookmarkStart w:id="2" w:name="_Hlk516663893"/>
      <w:r w:rsidRPr="00B61881">
        <w:rPr>
          <w:rFonts w:asciiTheme="majorHAnsi" w:hAnsiTheme="majorHAnsi" w:cstheme="majorHAnsi"/>
          <w:sz w:val="20"/>
          <w:szCs w:val="20"/>
        </w:rPr>
        <w:t xml:space="preserve">Les entretiens auront lieu </w:t>
      </w:r>
      <w:r w:rsidR="00B61881" w:rsidRPr="00B61881">
        <w:rPr>
          <w:rFonts w:asciiTheme="majorHAnsi" w:hAnsiTheme="majorHAnsi" w:cstheme="majorHAnsi"/>
          <w:sz w:val="20"/>
          <w:szCs w:val="20"/>
        </w:rPr>
        <w:t>entre le</w:t>
      </w:r>
      <w:r w:rsidRPr="00B61881">
        <w:rPr>
          <w:rFonts w:asciiTheme="majorHAnsi" w:hAnsiTheme="majorHAnsi" w:cstheme="majorHAnsi"/>
          <w:sz w:val="20"/>
          <w:szCs w:val="20"/>
        </w:rPr>
        <w:t xml:space="preserve"> </w:t>
      </w:r>
      <w:r w:rsidR="0038771C">
        <w:rPr>
          <w:rFonts w:asciiTheme="majorHAnsi" w:hAnsiTheme="majorHAnsi" w:cstheme="majorHAnsi"/>
          <w:sz w:val="20"/>
          <w:szCs w:val="20"/>
        </w:rPr>
        <w:t xml:space="preserve">26 juin </w:t>
      </w:r>
      <w:r w:rsidRPr="00B61881">
        <w:rPr>
          <w:rFonts w:asciiTheme="majorHAnsi" w:hAnsiTheme="majorHAnsi" w:cstheme="majorHAnsi"/>
          <w:sz w:val="20"/>
          <w:szCs w:val="20"/>
        </w:rPr>
        <w:t xml:space="preserve">et </w:t>
      </w:r>
      <w:r w:rsidR="0038771C">
        <w:rPr>
          <w:rFonts w:asciiTheme="majorHAnsi" w:hAnsiTheme="majorHAnsi" w:cstheme="majorHAnsi"/>
          <w:sz w:val="20"/>
          <w:szCs w:val="20"/>
        </w:rPr>
        <w:t xml:space="preserve">le </w:t>
      </w:r>
      <w:r w:rsidR="00D31E45">
        <w:rPr>
          <w:rFonts w:asciiTheme="majorHAnsi" w:hAnsiTheme="majorHAnsi" w:cstheme="majorHAnsi"/>
          <w:sz w:val="20"/>
          <w:szCs w:val="20"/>
        </w:rPr>
        <w:t>7 juillet</w:t>
      </w:r>
      <w:r w:rsidR="008769E4">
        <w:rPr>
          <w:rFonts w:asciiTheme="majorHAnsi" w:hAnsiTheme="majorHAnsi" w:cstheme="majorHAnsi"/>
          <w:sz w:val="20"/>
          <w:szCs w:val="20"/>
        </w:rPr>
        <w:t xml:space="preserve"> </w:t>
      </w:r>
      <w:r w:rsidR="008769E4" w:rsidRPr="00B61881">
        <w:rPr>
          <w:rFonts w:asciiTheme="majorHAnsi" w:hAnsiTheme="majorHAnsi" w:cstheme="majorHAnsi"/>
          <w:sz w:val="20"/>
          <w:szCs w:val="20"/>
        </w:rPr>
        <w:t>2023</w:t>
      </w:r>
    </w:p>
    <w:bookmarkEnd w:id="2"/>
    <w:p w14:paraId="143ABBC5" w14:textId="77777777" w:rsidR="001D0A96" w:rsidRPr="00B61881" w:rsidRDefault="001D0A96" w:rsidP="00B61881">
      <w:pPr>
        <w:rPr>
          <w:rFonts w:asciiTheme="majorHAnsi" w:hAnsiTheme="majorHAnsi" w:cstheme="majorHAnsi"/>
          <w:sz w:val="10"/>
          <w:szCs w:val="10"/>
        </w:rPr>
      </w:pPr>
    </w:p>
    <w:p w14:paraId="2C42384E" w14:textId="77777777" w:rsidR="001D0A96" w:rsidRPr="00B61881" w:rsidRDefault="00B61881" w:rsidP="00B61881">
      <w:pPr>
        <w:pStyle w:val="NormalWeb"/>
        <w:shd w:val="clear" w:color="auto" w:fill="FFFFFF"/>
        <w:spacing w:before="0" w:beforeAutospacing="0" w:after="0" w:afterAutospacing="0"/>
        <w:textAlignment w:val="baseline"/>
        <w:rPr>
          <w:rFonts w:asciiTheme="majorHAnsi" w:hAnsiTheme="majorHAnsi" w:cstheme="majorHAnsi"/>
          <w:sz w:val="20"/>
          <w:szCs w:val="20"/>
        </w:rPr>
      </w:pPr>
      <w:r w:rsidRPr="00B61881">
        <w:rPr>
          <w:rFonts w:asciiTheme="majorHAnsi" w:hAnsiTheme="majorHAnsi" w:cstheme="majorHAnsi"/>
          <w:sz w:val="20"/>
          <w:szCs w:val="20"/>
        </w:rPr>
        <w:t>Prise de fonction dès que possible</w:t>
      </w:r>
      <w:r w:rsidR="001D0A96" w:rsidRPr="00B61881">
        <w:rPr>
          <w:rFonts w:asciiTheme="majorHAnsi" w:hAnsiTheme="majorHAnsi" w:cstheme="majorHAnsi"/>
          <w:sz w:val="20"/>
          <w:szCs w:val="20"/>
        </w:rPr>
        <w:t xml:space="preserve">. </w:t>
      </w:r>
    </w:p>
    <w:p w14:paraId="0376C39C" w14:textId="77777777" w:rsidR="002E7488" w:rsidRPr="00BF3851" w:rsidRDefault="002E7488" w:rsidP="002E7488">
      <w:pPr>
        <w:shd w:val="clear" w:color="auto" w:fill="FFFFFF"/>
        <w:spacing w:after="300" w:line="330" w:lineRule="atLeast"/>
        <w:rPr>
          <w:rFonts w:asciiTheme="majorHAnsi" w:eastAsia="Times New Roman" w:hAnsiTheme="majorHAnsi" w:cstheme="majorHAnsi"/>
          <w:sz w:val="20"/>
          <w:szCs w:val="20"/>
          <w:lang w:eastAsia="fr-FR"/>
        </w:rPr>
      </w:pPr>
    </w:p>
    <w:p w14:paraId="7E3ADEC8" w14:textId="77777777" w:rsidR="002E7488" w:rsidRPr="002E7488" w:rsidRDefault="002E7488" w:rsidP="002E7488">
      <w:pPr>
        <w:shd w:val="clear" w:color="auto" w:fill="FFFFFF"/>
        <w:spacing w:after="300" w:line="330" w:lineRule="atLeast"/>
        <w:rPr>
          <w:rFonts w:asciiTheme="majorHAnsi" w:eastAsia="Times New Roman" w:hAnsiTheme="majorHAnsi" w:cstheme="majorHAnsi"/>
          <w:sz w:val="20"/>
          <w:szCs w:val="20"/>
          <w:lang w:eastAsia="fr-FR"/>
        </w:rPr>
      </w:pPr>
    </w:p>
    <w:bookmarkEnd w:id="0"/>
    <w:p w14:paraId="338197D1" w14:textId="77777777" w:rsidR="00F264CC" w:rsidRPr="00BF3851" w:rsidRDefault="00D85E4A">
      <w:pPr>
        <w:rPr>
          <w:rFonts w:asciiTheme="majorHAnsi" w:hAnsiTheme="majorHAnsi" w:cstheme="majorHAnsi"/>
          <w:sz w:val="20"/>
          <w:szCs w:val="20"/>
        </w:rPr>
      </w:pPr>
    </w:p>
    <w:sectPr w:rsidR="00F264CC" w:rsidRPr="00BF3851" w:rsidSect="006E20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613C"/>
    <w:multiLevelType w:val="hybridMultilevel"/>
    <w:tmpl w:val="0406D5EE"/>
    <w:lvl w:ilvl="0" w:tplc="585E840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6693E"/>
    <w:multiLevelType w:val="hybridMultilevel"/>
    <w:tmpl w:val="5A2225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0702E7"/>
    <w:multiLevelType w:val="hybridMultilevel"/>
    <w:tmpl w:val="14FC7D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9E6B61"/>
    <w:multiLevelType w:val="hybridMultilevel"/>
    <w:tmpl w:val="73285358"/>
    <w:lvl w:ilvl="0" w:tplc="585E84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C6530A"/>
    <w:multiLevelType w:val="hybridMultilevel"/>
    <w:tmpl w:val="BF581A22"/>
    <w:lvl w:ilvl="0" w:tplc="585E840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88058B2"/>
    <w:multiLevelType w:val="multilevel"/>
    <w:tmpl w:val="E62C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D187E"/>
    <w:multiLevelType w:val="multilevel"/>
    <w:tmpl w:val="A9E2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30C35"/>
    <w:multiLevelType w:val="hybridMultilevel"/>
    <w:tmpl w:val="0B6201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8D25D1"/>
    <w:multiLevelType w:val="hybridMultilevel"/>
    <w:tmpl w:val="E48ECFA8"/>
    <w:lvl w:ilvl="0" w:tplc="585E840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4722C21"/>
    <w:multiLevelType w:val="hybridMultilevel"/>
    <w:tmpl w:val="61125BAE"/>
    <w:lvl w:ilvl="0" w:tplc="585E84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5831D7"/>
    <w:multiLevelType w:val="hybridMultilevel"/>
    <w:tmpl w:val="6FD022AA"/>
    <w:lvl w:ilvl="0" w:tplc="585E840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EF33C3B"/>
    <w:multiLevelType w:val="hybridMultilevel"/>
    <w:tmpl w:val="DA44F6F6"/>
    <w:lvl w:ilvl="0" w:tplc="585E84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2704EC"/>
    <w:multiLevelType w:val="multilevel"/>
    <w:tmpl w:val="2464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0"/>
  </w:num>
  <w:num w:numId="5">
    <w:abstractNumId w:val="6"/>
  </w:num>
  <w:num w:numId="6">
    <w:abstractNumId w:val="10"/>
  </w:num>
  <w:num w:numId="7">
    <w:abstractNumId w:val="3"/>
  </w:num>
  <w:num w:numId="8">
    <w:abstractNumId w:val="4"/>
  </w:num>
  <w:num w:numId="9">
    <w:abstractNumId w:val="11"/>
  </w:num>
  <w:num w:numId="10">
    <w:abstractNumId w:val="8"/>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88"/>
    <w:rsid w:val="000035F7"/>
    <w:rsid w:val="000D065C"/>
    <w:rsid w:val="001D0A96"/>
    <w:rsid w:val="002548B9"/>
    <w:rsid w:val="002E7488"/>
    <w:rsid w:val="00307C08"/>
    <w:rsid w:val="00320C1A"/>
    <w:rsid w:val="00340DFF"/>
    <w:rsid w:val="0038771C"/>
    <w:rsid w:val="00447363"/>
    <w:rsid w:val="004C18BB"/>
    <w:rsid w:val="00540C20"/>
    <w:rsid w:val="00584A59"/>
    <w:rsid w:val="005A0751"/>
    <w:rsid w:val="005C6DF0"/>
    <w:rsid w:val="006E20D3"/>
    <w:rsid w:val="006E3F27"/>
    <w:rsid w:val="0077118D"/>
    <w:rsid w:val="007C1A2E"/>
    <w:rsid w:val="008174C9"/>
    <w:rsid w:val="008769E4"/>
    <w:rsid w:val="008838F5"/>
    <w:rsid w:val="008E740B"/>
    <w:rsid w:val="00A708C5"/>
    <w:rsid w:val="00AE70D2"/>
    <w:rsid w:val="00B61881"/>
    <w:rsid w:val="00BC4135"/>
    <w:rsid w:val="00BF3851"/>
    <w:rsid w:val="00C4039D"/>
    <w:rsid w:val="00C67C10"/>
    <w:rsid w:val="00CD3D49"/>
    <w:rsid w:val="00CE4BD4"/>
    <w:rsid w:val="00D31E45"/>
    <w:rsid w:val="00D54735"/>
    <w:rsid w:val="00D85E4A"/>
    <w:rsid w:val="00DE178D"/>
    <w:rsid w:val="00E434FC"/>
    <w:rsid w:val="00F36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001D"/>
  <w14:defaultImageDpi w14:val="32767"/>
  <w15:chartTrackingRefBased/>
  <w15:docId w15:val="{60D1437D-BABD-7B40-BBA4-AF416362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5A07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5A0751"/>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link w:val="Titre5Car"/>
    <w:uiPriority w:val="9"/>
    <w:qFormat/>
    <w:rsid w:val="002E7488"/>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2E7488"/>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2E748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2E7488"/>
    <w:rPr>
      <w:b/>
      <w:bCs/>
    </w:rPr>
  </w:style>
  <w:style w:type="character" w:styleId="Lienhypertexte">
    <w:name w:val="Hyperlink"/>
    <w:basedOn w:val="Policepardfaut"/>
    <w:uiPriority w:val="99"/>
    <w:unhideWhenUsed/>
    <w:rsid w:val="002E7488"/>
    <w:rPr>
      <w:color w:val="0000FF"/>
      <w:u w:val="single"/>
    </w:rPr>
  </w:style>
  <w:style w:type="paragraph" w:styleId="Paragraphedeliste">
    <w:name w:val="List Paragraph"/>
    <w:basedOn w:val="Normal"/>
    <w:uiPriority w:val="34"/>
    <w:qFormat/>
    <w:rsid w:val="002E7488"/>
    <w:pPr>
      <w:spacing w:after="200" w:line="276" w:lineRule="auto"/>
      <w:ind w:left="720" w:hanging="357"/>
      <w:contextualSpacing/>
      <w:jc w:val="both"/>
    </w:pPr>
    <w:rPr>
      <w:sz w:val="22"/>
      <w:szCs w:val="22"/>
    </w:rPr>
  </w:style>
  <w:style w:type="character" w:customStyle="1" w:styleId="Titre2Car">
    <w:name w:val="Titre 2 Car"/>
    <w:basedOn w:val="Policepardfaut"/>
    <w:link w:val="Titre2"/>
    <w:uiPriority w:val="9"/>
    <w:rsid w:val="005A075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5A0751"/>
    <w:rPr>
      <w:rFonts w:asciiTheme="majorHAnsi" w:eastAsiaTheme="majorEastAsia" w:hAnsiTheme="majorHAnsi" w:cstheme="majorBidi"/>
      <w:color w:val="1F3763" w:themeColor="accent1" w:themeShade="7F"/>
    </w:rPr>
  </w:style>
  <w:style w:type="character" w:styleId="Mentionnonrsolue">
    <w:name w:val="Unresolved Mention"/>
    <w:basedOn w:val="Policepardfaut"/>
    <w:uiPriority w:val="99"/>
    <w:rsid w:val="00340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6309">
      <w:bodyDiv w:val="1"/>
      <w:marLeft w:val="0"/>
      <w:marRight w:val="0"/>
      <w:marTop w:val="0"/>
      <w:marBottom w:val="0"/>
      <w:divBdr>
        <w:top w:val="none" w:sz="0" w:space="0" w:color="auto"/>
        <w:left w:val="none" w:sz="0" w:space="0" w:color="auto"/>
        <w:bottom w:val="none" w:sz="0" w:space="0" w:color="auto"/>
        <w:right w:val="none" w:sz="0" w:space="0" w:color="auto"/>
      </w:divBdr>
    </w:div>
    <w:div w:id="876501500">
      <w:bodyDiv w:val="1"/>
      <w:marLeft w:val="0"/>
      <w:marRight w:val="0"/>
      <w:marTop w:val="0"/>
      <w:marBottom w:val="0"/>
      <w:divBdr>
        <w:top w:val="none" w:sz="0" w:space="0" w:color="auto"/>
        <w:left w:val="none" w:sz="0" w:space="0" w:color="auto"/>
        <w:bottom w:val="none" w:sz="0" w:space="0" w:color="auto"/>
        <w:right w:val="none" w:sz="0" w:space="0" w:color="auto"/>
      </w:divBdr>
    </w:div>
    <w:div w:id="1372027038">
      <w:bodyDiv w:val="1"/>
      <w:marLeft w:val="0"/>
      <w:marRight w:val="0"/>
      <w:marTop w:val="0"/>
      <w:marBottom w:val="0"/>
      <w:divBdr>
        <w:top w:val="none" w:sz="0" w:space="0" w:color="auto"/>
        <w:left w:val="none" w:sz="0" w:space="0" w:color="auto"/>
        <w:bottom w:val="none" w:sz="0" w:space="0" w:color="auto"/>
        <w:right w:val="none" w:sz="0" w:space="0" w:color="auto"/>
      </w:divBdr>
    </w:div>
    <w:div w:id="1695841338">
      <w:bodyDiv w:val="1"/>
      <w:marLeft w:val="0"/>
      <w:marRight w:val="0"/>
      <w:marTop w:val="0"/>
      <w:marBottom w:val="0"/>
      <w:divBdr>
        <w:top w:val="none" w:sz="0" w:space="0" w:color="auto"/>
        <w:left w:val="none" w:sz="0" w:space="0" w:color="auto"/>
        <w:bottom w:val="none" w:sz="0" w:space="0" w:color="auto"/>
        <w:right w:val="none" w:sz="0" w:space="0" w:color="auto"/>
      </w:divBdr>
      <w:divsChild>
        <w:div w:id="2127237284">
          <w:marLeft w:val="0"/>
          <w:marRight w:val="0"/>
          <w:marTop w:val="0"/>
          <w:marBottom w:val="0"/>
          <w:divBdr>
            <w:top w:val="none" w:sz="0" w:space="0" w:color="auto"/>
            <w:left w:val="none" w:sz="0" w:space="0" w:color="auto"/>
            <w:bottom w:val="none" w:sz="0" w:space="0" w:color="auto"/>
            <w:right w:val="none" w:sz="0" w:space="0" w:color="auto"/>
          </w:divBdr>
          <w:divsChild>
            <w:div w:id="857431610">
              <w:marLeft w:val="0"/>
              <w:marRight w:val="0"/>
              <w:marTop w:val="0"/>
              <w:marBottom w:val="0"/>
              <w:divBdr>
                <w:top w:val="none" w:sz="0" w:space="0" w:color="auto"/>
                <w:left w:val="none" w:sz="0" w:space="0" w:color="auto"/>
                <w:bottom w:val="dashed" w:sz="12" w:space="0" w:color="000000"/>
                <w:right w:val="none" w:sz="0" w:space="0" w:color="auto"/>
              </w:divBdr>
              <w:divsChild>
                <w:div w:id="1513645538">
                  <w:marLeft w:val="0"/>
                  <w:marRight w:val="0"/>
                  <w:marTop w:val="0"/>
                  <w:marBottom w:val="0"/>
                  <w:divBdr>
                    <w:top w:val="none" w:sz="0" w:space="0" w:color="auto"/>
                    <w:left w:val="none" w:sz="0" w:space="0" w:color="auto"/>
                    <w:bottom w:val="none" w:sz="0" w:space="0" w:color="auto"/>
                    <w:right w:val="none" w:sz="0" w:space="0" w:color="auto"/>
                  </w:divBdr>
                  <w:divsChild>
                    <w:div w:id="3262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67437">
          <w:marLeft w:val="0"/>
          <w:marRight w:val="0"/>
          <w:marTop w:val="0"/>
          <w:marBottom w:val="0"/>
          <w:divBdr>
            <w:top w:val="none" w:sz="0" w:space="0" w:color="auto"/>
            <w:left w:val="none" w:sz="0" w:space="0" w:color="auto"/>
            <w:bottom w:val="none" w:sz="0" w:space="0" w:color="auto"/>
            <w:right w:val="none" w:sz="0" w:space="0" w:color="auto"/>
          </w:divBdr>
          <w:divsChild>
            <w:div w:id="805007472">
              <w:marLeft w:val="0"/>
              <w:marRight w:val="0"/>
              <w:marTop w:val="0"/>
              <w:marBottom w:val="0"/>
              <w:divBdr>
                <w:top w:val="none" w:sz="0" w:space="0" w:color="auto"/>
                <w:left w:val="none" w:sz="0" w:space="0" w:color="auto"/>
                <w:bottom w:val="none" w:sz="0" w:space="0" w:color="auto"/>
                <w:right w:val="none" w:sz="0" w:space="0" w:color="auto"/>
              </w:divBdr>
              <w:divsChild>
                <w:div w:id="442070606">
                  <w:marLeft w:val="0"/>
                  <w:marRight w:val="0"/>
                  <w:marTop w:val="0"/>
                  <w:marBottom w:val="0"/>
                  <w:divBdr>
                    <w:top w:val="none" w:sz="0" w:space="0" w:color="auto"/>
                    <w:left w:val="none" w:sz="0" w:space="0" w:color="auto"/>
                    <w:bottom w:val="none" w:sz="0" w:space="0" w:color="auto"/>
                    <w:right w:val="none" w:sz="0" w:space="0" w:color="auto"/>
                  </w:divBdr>
                  <w:divsChild>
                    <w:div w:id="1218316543">
                      <w:marLeft w:val="0"/>
                      <w:marRight w:val="0"/>
                      <w:marTop w:val="0"/>
                      <w:marBottom w:val="0"/>
                      <w:divBdr>
                        <w:top w:val="none" w:sz="0" w:space="0" w:color="auto"/>
                        <w:left w:val="none" w:sz="0" w:space="0" w:color="auto"/>
                        <w:bottom w:val="none" w:sz="0" w:space="0" w:color="auto"/>
                        <w:right w:val="none" w:sz="0" w:space="0" w:color="auto"/>
                      </w:divBdr>
                      <w:divsChild>
                        <w:div w:id="918447692">
                          <w:marLeft w:val="0"/>
                          <w:marRight w:val="0"/>
                          <w:marTop w:val="0"/>
                          <w:marBottom w:val="0"/>
                          <w:divBdr>
                            <w:top w:val="none" w:sz="0" w:space="0" w:color="auto"/>
                            <w:left w:val="none" w:sz="0" w:space="0" w:color="auto"/>
                            <w:bottom w:val="none" w:sz="0" w:space="0" w:color="auto"/>
                            <w:right w:val="none" w:sz="0" w:space="0" w:color="auto"/>
                          </w:divBdr>
                          <w:divsChild>
                            <w:div w:id="13500606">
                              <w:marLeft w:val="0"/>
                              <w:marRight w:val="0"/>
                              <w:marTop w:val="0"/>
                              <w:marBottom w:val="0"/>
                              <w:divBdr>
                                <w:top w:val="none" w:sz="0" w:space="0" w:color="auto"/>
                                <w:left w:val="none" w:sz="0" w:space="0" w:color="auto"/>
                                <w:bottom w:val="none" w:sz="0" w:space="0" w:color="auto"/>
                                <w:right w:val="none" w:sz="0" w:space="0" w:color="auto"/>
                              </w:divBdr>
                            </w:div>
                            <w:div w:id="1953323342">
                              <w:marLeft w:val="0"/>
                              <w:marRight w:val="0"/>
                              <w:marTop w:val="0"/>
                              <w:marBottom w:val="0"/>
                              <w:divBdr>
                                <w:top w:val="none" w:sz="0" w:space="0" w:color="auto"/>
                                <w:left w:val="none" w:sz="0" w:space="0" w:color="auto"/>
                                <w:bottom w:val="none" w:sz="0" w:space="0" w:color="auto"/>
                                <w:right w:val="none" w:sz="0" w:space="0" w:color="auto"/>
                              </w:divBdr>
                            </w:div>
                          </w:divsChild>
                        </w:div>
                        <w:div w:id="143006537">
                          <w:marLeft w:val="0"/>
                          <w:marRight w:val="0"/>
                          <w:marTop w:val="0"/>
                          <w:marBottom w:val="0"/>
                          <w:divBdr>
                            <w:top w:val="dashed" w:sz="12" w:space="4" w:color="000000"/>
                            <w:left w:val="dashed" w:sz="12" w:space="4" w:color="000000"/>
                            <w:bottom w:val="dashed" w:sz="12" w:space="4" w:color="000000"/>
                            <w:right w:val="dashed" w:sz="12" w:space="4" w:color="000000"/>
                          </w:divBdr>
                        </w:div>
                      </w:divsChild>
                    </w:div>
                  </w:divsChild>
                </w:div>
              </w:divsChild>
            </w:div>
          </w:divsChild>
        </w:div>
      </w:divsChild>
    </w:div>
    <w:div w:id="18753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uet@scenenationale-esson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567</Words>
  <Characters>3124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Zenasni</dc:creator>
  <cp:keywords/>
  <dc:description/>
  <cp:lastModifiedBy>Thomas Zenasni</cp:lastModifiedBy>
  <cp:revision>5</cp:revision>
  <cp:lastPrinted>2023-05-25T15:59:00Z</cp:lastPrinted>
  <dcterms:created xsi:type="dcterms:W3CDTF">2023-05-25T15:21:00Z</dcterms:created>
  <dcterms:modified xsi:type="dcterms:W3CDTF">2023-05-25T15:59:00Z</dcterms:modified>
</cp:coreProperties>
</file>