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C135A" w14:textId="77777777" w:rsidR="00006538" w:rsidRPr="00006538" w:rsidRDefault="00000000" w:rsidP="00006538">
      <w:r>
        <w:pict w14:anchorId="64A30811">
          <v:rect id="_x0000_i1025" style="width:0;height:1.5pt" o:hralign="center" o:hrstd="t" o:hr="t" fillcolor="#a0a0a0" stroked="f"/>
        </w:pict>
      </w:r>
    </w:p>
    <w:p w14:paraId="740F17EB" w14:textId="77777777" w:rsidR="00006538" w:rsidRPr="00006538" w:rsidRDefault="00006538" w:rsidP="00006538">
      <w:pPr>
        <w:rPr>
          <w:b/>
          <w:bCs/>
        </w:rPr>
      </w:pPr>
      <w:r w:rsidRPr="00006538">
        <w:rPr>
          <w:b/>
          <w:bCs/>
        </w:rPr>
        <w:t>L'Espace Malraux recrute son Directeur Technique (H/F)</w:t>
      </w:r>
    </w:p>
    <w:p w14:paraId="0215835E" w14:textId="77777777" w:rsidR="00006538" w:rsidRPr="00006538" w:rsidRDefault="00006538" w:rsidP="007F3CD5">
      <w:pPr>
        <w:jc w:val="both"/>
      </w:pPr>
      <w:r w:rsidRPr="00006538">
        <w:t>L'Espace Malraux, théâtre municipal de Joué-lès-Tours (Métropole Tours Val de Loire), est à la recherche de son futur Directeur Technique. Classé ERP de type L de 1ère catégorie, notre structure est composée de deux salles de spectacles (1000 et 250 places) ainsi que d’espaces de réception, d’exposition et de restauration.</w:t>
      </w:r>
    </w:p>
    <w:p w14:paraId="0E5D5D55" w14:textId="77777777" w:rsidR="00006538" w:rsidRPr="00006538" w:rsidRDefault="00006538" w:rsidP="007F3CD5">
      <w:pPr>
        <w:jc w:val="both"/>
      </w:pPr>
      <w:r w:rsidRPr="00006538">
        <w:t>Nous proposons une programmation riche et diversifiée avec 70 spectacles par saison (tout public et jeune public), et accueillons une soixantaine de manifestations événementielles (professionnelles, salons, congrès, événements associatifs et de vie locale).</w:t>
      </w:r>
    </w:p>
    <w:p w14:paraId="2ED2317E" w14:textId="77777777" w:rsidR="00006538" w:rsidRPr="00006538" w:rsidRDefault="00000000" w:rsidP="00006538">
      <w:r>
        <w:pict w14:anchorId="5D796B89">
          <v:rect id="_x0000_i1026" style="width:0;height:1.5pt" o:hralign="center" o:hrstd="t" o:hr="t" fillcolor="#a0a0a0" stroked="f"/>
        </w:pict>
      </w:r>
    </w:p>
    <w:p w14:paraId="50C16E50" w14:textId="77777777" w:rsidR="00006538" w:rsidRPr="00482F7F" w:rsidRDefault="00006538" w:rsidP="00006538">
      <w:r w:rsidRPr="00006538">
        <w:rPr>
          <w:b/>
          <w:bCs/>
        </w:rPr>
        <w:t>Missions Générales du Poste</w:t>
      </w:r>
    </w:p>
    <w:p w14:paraId="27B1CE1A" w14:textId="77777777" w:rsidR="00006538" w:rsidRPr="00482F7F" w:rsidRDefault="00006538" w:rsidP="007F3CD5">
      <w:pPr>
        <w:jc w:val="both"/>
      </w:pPr>
      <w:r w:rsidRPr="00482F7F">
        <w:t xml:space="preserve">En tant que Directeur Technique, vous serez le cadre intermédiaire clé, assurant l'interface entre la Direction de l'Espace Malraux et l’équipe technique. Vous serez le garant du bon fonctionnement technique de l'ensemble de nos activités et le responsable de l’application des règlementations de sécurité. </w:t>
      </w:r>
    </w:p>
    <w:p w14:paraId="6B3C8985" w14:textId="77777777" w:rsidR="00006538" w:rsidRPr="00482F7F" w:rsidRDefault="00006538" w:rsidP="00006538">
      <w:r w:rsidRPr="00482F7F">
        <w:t>Vous encadrerez une équipe technique de 7 agents permanents, composée de :</w:t>
      </w:r>
    </w:p>
    <w:p w14:paraId="0C749780" w14:textId="77777777" w:rsidR="00006538" w:rsidRPr="00006538" w:rsidRDefault="00006538" w:rsidP="00006538">
      <w:pPr>
        <w:numPr>
          <w:ilvl w:val="0"/>
          <w:numId w:val="1"/>
        </w:numPr>
      </w:pPr>
      <w:r w:rsidRPr="00006538">
        <w:t>Deux régisseurs généraux</w:t>
      </w:r>
    </w:p>
    <w:p w14:paraId="6FE4B76E" w14:textId="14A35E9A" w:rsidR="00006538" w:rsidRPr="00006538" w:rsidRDefault="00006538" w:rsidP="00006538">
      <w:pPr>
        <w:numPr>
          <w:ilvl w:val="0"/>
          <w:numId w:val="1"/>
        </w:numPr>
      </w:pPr>
      <w:r w:rsidRPr="00006538">
        <w:t>Un technicien polyvalent</w:t>
      </w:r>
      <w:r w:rsidR="00EA0B7C">
        <w:t xml:space="preserve"> (maintenance bâtiment, régie technique)</w:t>
      </w:r>
    </w:p>
    <w:p w14:paraId="345DDE10" w14:textId="77777777" w:rsidR="00006538" w:rsidRPr="00006538" w:rsidRDefault="00006538" w:rsidP="00006538">
      <w:pPr>
        <w:numPr>
          <w:ilvl w:val="0"/>
          <w:numId w:val="1"/>
        </w:numPr>
      </w:pPr>
      <w:r w:rsidRPr="00006538">
        <w:t>Quatre agents d'entretien, dont une cheffe d'équipe</w:t>
      </w:r>
    </w:p>
    <w:p w14:paraId="101CE342" w14:textId="77777777" w:rsidR="00006538" w:rsidRPr="00006538" w:rsidRDefault="00006538" w:rsidP="007F3CD5">
      <w:pPr>
        <w:jc w:val="both"/>
      </w:pPr>
      <w:r w:rsidRPr="00006538">
        <w:t xml:space="preserve">À ce titre, vous réaliserez </w:t>
      </w:r>
      <w:r w:rsidRPr="00482F7F">
        <w:t>les évaluations annuelles de l'ensemble des agents sous votre responsabilité. Vous assurerez également l'encadrement général des personnels intermittents</w:t>
      </w:r>
      <w:r w:rsidRPr="00006538">
        <w:t xml:space="preserve"> (800 contrats d’intermittence par saison).</w:t>
      </w:r>
    </w:p>
    <w:p w14:paraId="3F470D7B" w14:textId="77777777" w:rsidR="00006538" w:rsidRPr="00006538" w:rsidRDefault="00000000" w:rsidP="00006538">
      <w:r>
        <w:pict w14:anchorId="161F4E2C">
          <v:rect id="_x0000_i1027" style="width:0;height:1.5pt" o:hralign="center" o:hrstd="t" o:hr="t" fillcolor="#a0a0a0" stroked="f"/>
        </w:pict>
      </w:r>
    </w:p>
    <w:p w14:paraId="23DCEB7F" w14:textId="77777777" w:rsidR="00006538" w:rsidRPr="00006538" w:rsidRDefault="00006538" w:rsidP="00006538">
      <w:pPr>
        <w:rPr>
          <w:b/>
          <w:bCs/>
        </w:rPr>
      </w:pPr>
      <w:r w:rsidRPr="00006538">
        <w:rPr>
          <w:b/>
          <w:bCs/>
        </w:rPr>
        <w:t>Responsabilités Spécifiques</w:t>
      </w:r>
    </w:p>
    <w:p w14:paraId="6D43295F" w14:textId="77777777" w:rsidR="00006538" w:rsidRPr="00006538" w:rsidRDefault="00006538" w:rsidP="00006538">
      <w:pPr>
        <w:rPr>
          <w:b/>
          <w:bCs/>
        </w:rPr>
      </w:pPr>
      <w:r w:rsidRPr="00006538">
        <w:rPr>
          <w:b/>
          <w:bCs/>
        </w:rPr>
        <w:t>Management et Coordination d'Équipe</w:t>
      </w:r>
    </w:p>
    <w:p w14:paraId="4497113B" w14:textId="77777777" w:rsidR="00006538" w:rsidRPr="00482F7F" w:rsidRDefault="00006538" w:rsidP="007F3CD5">
      <w:pPr>
        <w:numPr>
          <w:ilvl w:val="0"/>
          <w:numId w:val="2"/>
        </w:numPr>
        <w:jc w:val="both"/>
      </w:pPr>
      <w:r w:rsidRPr="00006538">
        <w:t xml:space="preserve">Vous coordonnerez l'ensemble du fonctionnement du plateau technique, en étroite concertation </w:t>
      </w:r>
      <w:r w:rsidRPr="00482F7F">
        <w:t>avec votre équipe.</w:t>
      </w:r>
    </w:p>
    <w:p w14:paraId="13C7099F" w14:textId="5897E873" w:rsidR="00850CBE" w:rsidRPr="00482F7F" w:rsidRDefault="00850CBE" w:rsidP="007F3CD5">
      <w:pPr>
        <w:numPr>
          <w:ilvl w:val="0"/>
          <w:numId w:val="2"/>
        </w:numPr>
        <w:jc w:val="both"/>
      </w:pPr>
      <w:r w:rsidRPr="00482F7F">
        <w:t>Vous animerez votre équipe dans un esprit de collaboration, assurant la répartition des missions, les arbitrages et l'ajustement des procédures pour garantir l'efficacité opérationnelle.</w:t>
      </w:r>
    </w:p>
    <w:p w14:paraId="6F338ABE" w14:textId="77777777" w:rsidR="007F3CD5" w:rsidRPr="00482F7F" w:rsidRDefault="007F3CD5" w:rsidP="007F3CD5">
      <w:pPr>
        <w:numPr>
          <w:ilvl w:val="0"/>
          <w:numId w:val="2"/>
        </w:numPr>
        <w:jc w:val="both"/>
      </w:pPr>
      <w:r w:rsidRPr="00482F7F">
        <w:t>Vous managerez directement deux Régisseurs Généraux, dont l'autonomie et la responsabilité sont au cœur de notre organisation. Chaque Régisseur Général se verra confier des manifestations spécifiques, dont il assurera la gestion complète et indépendante. Cela inclut la pleine responsabilité sur les plans suivants :</w:t>
      </w:r>
    </w:p>
    <w:p w14:paraId="275E9250" w14:textId="45494FFF" w:rsidR="007F3CD5" w:rsidRPr="007F3CD5" w:rsidRDefault="007F3CD5" w:rsidP="007F3CD5">
      <w:pPr>
        <w:ind w:left="720"/>
        <w:jc w:val="both"/>
      </w:pPr>
      <w:r w:rsidRPr="007F3CD5">
        <w:t>Technique : De la conception à la réalisation, en garantissant la faisabilité et la qualité de toutes les installations</w:t>
      </w:r>
      <w:r w:rsidR="00850CBE" w:rsidRPr="00482F7F">
        <w:t xml:space="preserve">, </w:t>
      </w:r>
      <w:r w:rsidRPr="007F3CD5">
        <w:t>équipements</w:t>
      </w:r>
      <w:r w:rsidR="00850CBE" w:rsidRPr="00482F7F">
        <w:t xml:space="preserve"> et procédures.</w:t>
      </w:r>
    </w:p>
    <w:p w14:paraId="721FC121" w14:textId="77777777" w:rsidR="007F3CD5" w:rsidRPr="007F3CD5" w:rsidRDefault="007F3CD5" w:rsidP="007F3CD5">
      <w:pPr>
        <w:ind w:left="720"/>
        <w:jc w:val="both"/>
      </w:pPr>
      <w:r w:rsidRPr="007F3CD5">
        <w:t>Organisationnel : Planification, coordination des équipes et des prestataires, gestion des plannings et des ressources.</w:t>
      </w:r>
    </w:p>
    <w:p w14:paraId="4741066D" w14:textId="4B061BCE" w:rsidR="007F3CD5" w:rsidRPr="007F3CD5" w:rsidRDefault="007F3CD5" w:rsidP="007F3CD5">
      <w:pPr>
        <w:ind w:left="720"/>
        <w:jc w:val="both"/>
      </w:pPr>
      <w:r w:rsidRPr="007F3CD5">
        <w:lastRenderedPageBreak/>
        <w:t>Sécurité : Application rigoureuse des normes de sécurité, prévention des risques et gestion des situations d'urgence pour le personnel et le public.</w:t>
      </w:r>
      <w:r w:rsidRPr="00482F7F">
        <w:t xml:space="preserve"> Encadrement délégué des personnels SSIAP et ADS.</w:t>
      </w:r>
    </w:p>
    <w:p w14:paraId="24A04BC1" w14:textId="77777777" w:rsidR="007F3CD5" w:rsidRPr="007F3CD5" w:rsidRDefault="007F3CD5" w:rsidP="007F3CD5">
      <w:pPr>
        <w:ind w:left="720"/>
        <w:jc w:val="both"/>
      </w:pPr>
      <w:r w:rsidRPr="007F3CD5">
        <w:t>Accueil du public : Assurer des conditions optimales pour l'accueil des spectateurs, en collaboration avec les équipes dédiées.</w:t>
      </w:r>
    </w:p>
    <w:p w14:paraId="61F074B0" w14:textId="183E7682" w:rsidR="007F3CD5" w:rsidRDefault="00482F7F" w:rsidP="007F3CD5">
      <w:pPr>
        <w:ind w:left="720"/>
        <w:jc w:val="both"/>
      </w:pPr>
      <w:r>
        <w:t xml:space="preserve">Dans ce </w:t>
      </w:r>
      <w:r w:rsidR="005B403F">
        <w:t>cadre, votre</w:t>
      </w:r>
      <w:r w:rsidR="007F3CD5" w:rsidRPr="007F3CD5">
        <w:t xml:space="preserve"> rôle consistera à définir les orientations stratégiques, à accompagner les Régisseurs Généraux dans leurs missions, à valider les choix techniques majeurs et à veiller à l'harmonisation des pratiques. </w:t>
      </w:r>
    </w:p>
    <w:p w14:paraId="35FE599B" w14:textId="6F2E6548" w:rsidR="00006538" w:rsidRPr="00006538" w:rsidRDefault="00006538" w:rsidP="00ED42B7">
      <w:pPr>
        <w:numPr>
          <w:ilvl w:val="0"/>
          <w:numId w:val="2"/>
        </w:numPr>
        <w:jc w:val="both"/>
      </w:pPr>
      <w:r w:rsidRPr="00006538">
        <w:t>Vous organiserez et encadrerez le travail du technicien polyvalent en fonction des besoins et des priorités.</w:t>
      </w:r>
    </w:p>
    <w:p w14:paraId="79C070DD" w14:textId="77777777" w:rsidR="00006538" w:rsidRPr="00006538" w:rsidRDefault="00006538" w:rsidP="00ED42B7">
      <w:pPr>
        <w:numPr>
          <w:ilvl w:val="0"/>
          <w:numId w:val="2"/>
        </w:numPr>
        <w:jc w:val="both"/>
      </w:pPr>
      <w:r w:rsidRPr="00006538">
        <w:t>Vous organiserez le travail du personnel d'entretien en concertation avec la responsable d'équipe et les régisseurs.</w:t>
      </w:r>
    </w:p>
    <w:p w14:paraId="66B6BB27" w14:textId="77777777" w:rsidR="00006538" w:rsidRPr="00006538" w:rsidRDefault="00006538" w:rsidP="00ED42B7">
      <w:pPr>
        <w:numPr>
          <w:ilvl w:val="0"/>
          <w:numId w:val="2"/>
        </w:numPr>
        <w:jc w:val="both"/>
      </w:pPr>
      <w:r w:rsidRPr="00006538">
        <w:t>Vous serez le garant et le responsable de l’application de la règlementation du temps de travail de l’équipe technique permanente et des personnels intermittents. A ce titre, vous contrôlerez la bonne organisation du temps de travail, des récupérations, des roulements d’équipe et des congés.</w:t>
      </w:r>
    </w:p>
    <w:p w14:paraId="0B36C487" w14:textId="77777777" w:rsidR="00006538" w:rsidRPr="00006538" w:rsidRDefault="00006538" w:rsidP="00006538">
      <w:pPr>
        <w:rPr>
          <w:b/>
          <w:bCs/>
        </w:rPr>
      </w:pPr>
      <w:r w:rsidRPr="00006538">
        <w:rPr>
          <w:b/>
          <w:bCs/>
        </w:rPr>
        <w:t>Sécurité et Maintenance</w:t>
      </w:r>
    </w:p>
    <w:p w14:paraId="4F1E1E19" w14:textId="77777777" w:rsidR="00006538" w:rsidRPr="00482F7F" w:rsidRDefault="00006538" w:rsidP="00ED42B7">
      <w:pPr>
        <w:numPr>
          <w:ilvl w:val="0"/>
          <w:numId w:val="3"/>
        </w:numPr>
        <w:jc w:val="both"/>
      </w:pPr>
      <w:r w:rsidRPr="00006538">
        <w:t xml:space="preserve">Vous serez le </w:t>
      </w:r>
      <w:r w:rsidRPr="00482F7F">
        <w:t>responsable de l'organisation générale de la sécurité du bâtiment, veillant au respect de toutes les procédures tant pour le public que pour le personnel.</w:t>
      </w:r>
    </w:p>
    <w:p w14:paraId="5175819E" w14:textId="7A57CB2F" w:rsidR="00006538" w:rsidRPr="00482F7F" w:rsidRDefault="00006538" w:rsidP="00ED42B7">
      <w:pPr>
        <w:numPr>
          <w:ilvl w:val="0"/>
          <w:numId w:val="3"/>
        </w:numPr>
        <w:jc w:val="both"/>
      </w:pPr>
      <w:r w:rsidRPr="00482F7F">
        <w:t>Vous coordonnerez et superviserez les</w:t>
      </w:r>
      <w:r w:rsidR="00ED42B7" w:rsidRPr="00482F7F">
        <w:t xml:space="preserve"> actions et missions</w:t>
      </w:r>
      <w:r w:rsidRPr="00482F7F">
        <w:t xml:space="preserve"> des agents SSIAP et ADS engagés sur l</w:t>
      </w:r>
      <w:r w:rsidR="00ED42B7" w:rsidRPr="00482F7F">
        <w:t>’ensemble des</w:t>
      </w:r>
      <w:r w:rsidRPr="00482F7F">
        <w:t xml:space="preserve"> manifestations.</w:t>
      </w:r>
    </w:p>
    <w:p w14:paraId="23FA70C1" w14:textId="77777777" w:rsidR="00006538" w:rsidRPr="00482F7F" w:rsidRDefault="00006538" w:rsidP="00ED42B7">
      <w:pPr>
        <w:numPr>
          <w:ilvl w:val="0"/>
          <w:numId w:val="3"/>
        </w:numPr>
        <w:jc w:val="both"/>
      </w:pPr>
      <w:r w:rsidRPr="00482F7F">
        <w:t>Vous assurerez le suivi du document unique d'évaluation des risques et instruirez les dossiers des commissions de sécurité.</w:t>
      </w:r>
    </w:p>
    <w:p w14:paraId="59C4543C" w14:textId="77777777" w:rsidR="00006538" w:rsidRPr="00006538" w:rsidRDefault="00006538" w:rsidP="00006538">
      <w:pPr>
        <w:numPr>
          <w:ilvl w:val="0"/>
          <w:numId w:val="3"/>
        </w:numPr>
      </w:pPr>
      <w:r w:rsidRPr="00482F7F">
        <w:t>Vous gérerez les dossiers de maintenance</w:t>
      </w:r>
      <w:r w:rsidRPr="00006538">
        <w:t xml:space="preserve"> de l'ensemble du bâtiment et de ses équipements. Vous assurerez le suivi des travaux engagés.</w:t>
      </w:r>
    </w:p>
    <w:p w14:paraId="5BE05D82" w14:textId="77777777" w:rsidR="00006538" w:rsidRPr="00006538" w:rsidRDefault="00006538" w:rsidP="00006538">
      <w:pPr>
        <w:numPr>
          <w:ilvl w:val="0"/>
          <w:numId w:val="3"/>
        </w:numPr>
      </w:pPr>
      <w:r w:rsidRPr="00006538">
        <w:t>Vous gérerez le parc de véhicules.</w:t>
      </w:r>
    </w:p>
    <w:p w14:paraId="49702AA7" w14:textId="77777777" w:rsidR="00006538" w:rsidRPr="00006538" w:rsidRDefault="00006538" w:rsidP="00006538">
      <w:pPr>
        <w:rPr>
          <w:b/>
          <w:bCs/>
        </w:rPr>
      </w:pPr>
      <w:r w:rsidRPr="00006538">
        <w:rPr>
          <w:b/>
          <w:bCs/>
        </w:rPr>
        <w:t>Gestion Budgétaire et Développement des Compétences</w:t>
      </w:r>
    </w:p>
    <w:p w14:paraId="6F212E1E" w14:textId="77777777" w:rsidR="00006538" w:rsidRPr="00482F7F" w:rsidRDefault="00006538" w:rsidP="00482F7F">
      <w:pPr>
        <w:numPr>
          <w:ilvl w:val="0"/>
          <w:numId w:val="4"/>
        </w:numPr>
        <w:jc w:val="both"/>
      </w:pPr>
      <w:r w:rsidRPr="00006538">
        <w:t xml:space="preserve">Vous serez </w:t>
      </w:r>
      <w:r w:rsidRPr="00482F7F">
        <w:t>responsable du budget général du plateau technique, en coordination avec votre équipe. Vous veillerez au respect des lignes budgétaires et serez force de proposition pour les investissements.</w:t>
      </w:r>
    </w:p>
    <w:p w14:paraId="1AF2BC13" w14:textId="2C64A5A4" w:rsidR="00006538" w:rsidRPr="00006538" w:rsidRDefault="00917BCE" w:rsidP="00ED42B7">
      <w:pPr>
        <w:numPr>
          <w:ilvl w:val="0"/>
          <w:numId w:val="4"/>
        </w:numPr>
        <w:jc w:val="both"/>
      </w:pPr>
      <w:r w:rsidRPr="00482F7F">
        <w:t>Vous assurerez la gestion stratégique de notre vivier d'intermittents, incluant leur recrutement, l'évaluation de leurs compétences et la mise en place de formations. Votre rôle sera déterminant pour fidéliser ces talents</w:t>
      </w:r>
      <w:r w:rsidRPr="00917BCE">
        <w:t xml:space="preserve"> et garantir une disponibilité permanente de personnel qualifié.</w:t>
      </w:r>
      <w:r w:rsidR="00000000">
        <w:pict w14:anchorId="4A06BAEF">
          <v:rect id="_x0000_i1028" style="width:0;height:1.5pt" o:hralign="center" o:hrstd="t" o:hr="t" fillcolor="#a0a0a0" stroked="f"/>
        </w:pict>
      </w:r>
    </w:p>
    <w:p w14:paraId="6D25E770" w14:textId="77777777" w:rsidR="00006538" w:rsidRPr="00006538" w:rsidRDefault="00006538" w:rsidP="00006538">
      <w:pPr>
        <w:rPr>
          <w:b/>
          <w:bCs/>
        </w:rPr>
      </w:pPr>
      <w:r w:rsidRPr="00006538">
        <w:rPr>
          <w:b/>
          <w:bCs/>
        </w:rPr>
        <w:t>Profil Recherché</w:t>
      </w:r>
    </w:p>
    <w:p w14:paraId="622C98EA" w14:textId="77777777" w:rsidR="00006538" w:rsidRPr="00482F7F" w:rsidRDefault="00006538" w:rsidP="00482F7F">
      <w:pPr>
        <w:numPr>
          <w:ilvl w:val="0"/>
          <w:numId w:val="5"/>
        </w:numPr>
        <w:jc w:val="both"/>
      </w:pPr>
      <w:r w:rsidRPr="00482F7F">
        <w:t>Expérience significative en direction technique dans un lieu culturel, de préférence au sein d'un ERP de type L de 1ère catégorie.</w:t>
      </w:r>
    </w:p>
    <w:p w14:paraId="1B1ECA3D" w14:textId="179F7A83" w:rsidR="008A2909" w:rsidRPr="00482F7F" w:rsidRDefault="00006538" w:rsidP="00850CBE">
      <w:pPr>
        <w:numPr>
          <w:ilvl w:val="0"/>
          <w:numId w:val="5"/>
        </w:numPr>
      </w:pPr>
      <w:r w:rsidRPr="00482F7F">
        <w:t>Expérience avérée en management d'équipe.</w:t>
      </w:r>
    </w:p>
    <w:sectPr w:rsidR="008A2909" w:rsidRPr="00482F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71E"/>
    <w:multiLevelType w:val="multilevel"/>
    <w:tmpl w:val="0308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56559"/>
    <w:multiLevelType w:val="multilevel"/>
    <w:tmpl w:val="C31C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432D9"/>
    <w:multiLevelType w:val="multilevel"/>
    <w:tmpl w:val="B9D8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24566"/>
    <w:multiLevelType w:val="multilevel"/>
    <w:tmpl w:val="462E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03920"/>
    <w:multiLevelType w:val="multilevel"/>
    <w:tmpl w:val="7494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030283"/>
    <w:multiLevelType w:val="multilevel"/>
    <w:tmpl w:val="281A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286535">
    <w:abstractNumId w:val="3"/>
  </w:num>
  <w:num w:numId="2" w16cid:durableId="6367652">
    <w:abstractNumId w:val="5"/>
  </w:num>
  <w:num w:numId="3" w16cid:durableId="748119008">
    <w:abstractNumId w:val="1"/>
  </w:num>
  <w:num w:numId="4" w16cid:durableId="2137946329">
    <w:abstractNumId w:val="2"/>
  </w:num>
  <w:num w:numId="5" w16cid:durableId="791478311">
    <w:abstractNumId w:val="4"/>
  </w:num>
  <w:num w:numId="6" w16cid:durableId="39964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38"/>
    <w:rsid w:val="00006538"/>
    <w:rsid w:val="00482F7F"/>
    <w:rsid w:val="004F23F7"/>
    <w:rsid w:val="00572F1C"/>
    <w:rsid w:val="005A6CD8"/>
    <w:rsid w:val="005B403F"/>
    <w:rsid w:val="00734621"/>
    <w:rsid w:val="007F3CD5"/>
    <w:rsid w:val="00850CBE"/>
    <w:rsid w:val="008A2909"/>
    <w:rsid w:val="00917BCE"/>
    <w:rsid w:val="00992926"/>
    <w:rsid w:val="00A507E4"/>
    <w:rsid w:val="00B1763E"/>
    <w:rsid w:val="00D338FD"/>
    <w:rsid w:val="00E11166"/>
    <w:rsid w:val="00EA0B7C"/>
    <w:rsid w:val="00ED42B7"/>
    <w:rsid w:val="00F448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4749"/>
  <w15:chartTrackingRefBased/>
  <w15:docId w15:val="{33CFF70A-9459-48A4-9B7D-E2D85A38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6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06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0653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0653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0653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065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65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65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65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653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0653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0653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0653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0653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065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65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65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6538"/>
    <w:rPr>
      <w:rFonts w:eastAsiaTheme="majorEastAsia" w:cstheme="majorBidi"/>
      <w:color w:val="272727" w:themeColor="text1" w:themeTint="D8"/>
    </w:rPr>
  </w:style>
  <w:style w:type="paragraph" w:styleId="Titre">
    <w:name w:val="Title"/>
    <w:basedOn w:val="Normal"/>
    <w:next w:val="Normal"/>
    <w:link w:val="TitreCar"/>
    <w:uiPriority w:val="10"/>
    <w:qFormat/>
    <w:rsid w:val="00006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65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65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65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6538"/>
    <w:pPr>
      <w:spacing w:before="160"/>
      <w:jc w:val="center"/>
    </w:pPr>
    <w:rPr>
      <w:i/>
      <w:iCs/>
      <w:color w:val="404040" w:themeColor="text1" w:themeTint="BF"/>
    </w:rPr>
  </w:style>
  <w:style w:type="character" w:customStyle="1" w:styleId="CitationCar">
    <w:name w:val="Citation Car"/>
    <w:basedOn w:val="Policepardfaut"/>
    <w:link w:val="Citation"/>
    <w:uiPriority w:val="29"/>
    <w:rsid w:val="00006538"/>
    <w:rPr>
      <w:i/>
      <w:iCs/>
      <w:color w:val="404040" w:themeColor="text1" w:themeTint="BF"/>
    </w:rPr>
  </w:style>
  <w:style w:type="paragraph" w:styleId="Paragraphedeliste">
    <w:name w:val="List Paragraph"/>
    <w:basedOn w:val="Normal"/>
    <w:uiPriority w:val="34"/>
    <w:qFormat/>
    <w:rsid w:val="00006538"/>
    <w:pPr>
      <w:ind w:left="720"/>
      <w:contextualSpacing/>
    </w:pPr>
  </w:style>
  <w:style w:type="character" w:styleId="Accentuationintense">
    <w:name w:val="Intense Emphasis"/>
    <w:basedOn w:val="Policepardfaut"/>
    <w:uiPriority w:val="21"/>
    <w:qFormat/>
    <w:rsid w:val="00006538"/>
    <w:rPr>
      <w:i/>
      <w:iCs/>
      <w:color w:val="2F5496" w:themeColor="accent1" w:themeShade="BF"/>
    </w:rPr>
  </w:style>
  <w:style w:type="paragraph" w:styleId="Citationintense">
    <w:name w:val="Intense Quote"/>
    <w:basedOn w:val="Normal"/>
    <w:next w:val="Normal"/>
    <w:link w:val="CitationintenseCar"/>
    <w:uiPriority w:val="30"/>
    <w:qFormat/>
    <w:rsid w:val="00006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06538"/>
    <w:rPr>
      <w:i/>
      <w:iCs/>
      <w:color w:val="2F5496" w:themeColor="accent1" w:themeShade="BF"/>
    </w:rPr>
  </w:style>
  <w:style w:type="character" w:styleId="Rfrenceintense">
    <w:name w:val="Intense Reference"/>
    <w:basedOn w:val="Policepardfaut"/>
    <w:uiPriority w:val="32"/>
    <w:qFormat/>
    <w:rsid w:val="00006538"/>
    <w:rPr>
      <w:b/>
      <w:bCs/>
      <w:smallCaps/>
      <w:color w:val="2F5496" w:themeColor="accent1" w:themeShade="BF"/>
      <w:spacing w:val="5"/>
    </w:rPr>
  </w:style>
  <w:style w:type="paragraph" w:styleId="NormalWeb">
    <w:name w:val="Normal (Web)"/>
    <w:basedOn w:val="Normal"/>
    <w:uiPriority w:val="99"/>
    <w:semiHidden/>
    <w:unhideWhenUsed/>
    <w:rsid w:val="007F3CD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7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735</Words>
  <Characters>4047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Sébastian</dc:creator>
  <cp:keywords/>
  <dc:description/>
  <cp:lastModifiedBy>GARCIA Sébastian</cp:lastModifiedBy>
  <cp:revision>12</cp:revision>
  <cp:lastPrinted>2025-07-09T14:07:00Z</cp:lastPrinted>
  <dcterms:created xsi:type="dcterms:W3CDTF">2025-07-09T14:05:00Z</dcterms:created>
  <dcterms:modified xsi:type="dcterms:W3CDTF">2025-07-11T16:52:00Z</dcterms:modified>
</cp:coreProperties>
</file>